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96"/>
        <w:gridCol w:w="3413"/>
        <w:gridCol w:w="10877"/>
      </w:tblGrid>
      <w:tr w:rsidR="00AE5277" w:rsidRPr="00E67DAE" w14:paraId="664977C3" w14:textId="77777777" w:rsidTr="00C65A1B">
        <w:tc>
          <w:tcPr>
            <w:tcW w:w="5000" w:type="pct"/>
            <w:gridSpan w:val="3"/>
          </w:tcPr>
          <w:p w14:paraId="259528C3" w14:textId="6F539B21" w:rsidR="00AE5277" w:rsidRPr="00E67DAE" w:rsidRDefault="00AE5277" w:rsidP="00AE5277">
            <w:pPr>
              <w:jc w:val="right"/>
            </w:pPr>
            <w:r w:rsidRPr="00E67DAE">
              <w:t>Приложение № 5 к Контракту</w:t>
            </w:r>
          </w:p>
        </w:tc>
      </w:tr>
      <w:tr w:rsidR="000E6DF3" w:rsidRPr="00E67DAE" w14:paraId="24764560" w14:textId="77777777" w:rsidTr="00C65A1B">
        <w:tc>
          <w:tcPr>
            <w:tcW w:w="5000" w:type="pct"/>
            <w:gridSpan w:val="3"/>
          </w:tcPr>
          <w:p w14:paraId="689498BE" w14:textId="77777777" w:rsidR="000E6DF3" w:rsidRDefault="000E6DF3" w:rsidP="000E6DF3">
            <w:pPr>
              <w:jc w:val="center"/>
            </w:pPr>
            <w:r>
              <w:t xml:space="preserve">Описание объекта закупки (техническое задание). </w:t>
            </w:r>
          </w:p>
          <w:p w14:paraId="3FF7E76E" w14:textId="27B49C19" w:rsidR="000E6DF3" w:rsidRPr="00E67DAE" w:rsidRDefault="000E6DF3" w:rsidP="000E6DF3">
            <w:pPr>
              <w:jc w:val="center"/>
            </w:pPr>
            <w:r>
              <w:t>Задание на выполнение инженерных изысканий и (или) проектирование</w:t>
            </w:r>
          </w:p>
        </w:tc>
      </w:tr>
      <w:tr w:rsidR="000E6DF3" w:rsidRPr="00E67DAE" w14:paraId="72122EFA" w14:textId="77777777" w:rsidTr="000E6DF3">
        <w:tc>
          <w:tcPr>
            <w:tcW w:w="168" w:type="pct"/>
          </w:tcPr>
          <w:p w14:paraId="685030A4" w14:textId="77777777" w:rsidR="000E6DF3" w:rsidRPr="00E67DAE" w:rsidRDefault="000E6DF3" w:rsidP="000E6DF3"/>
        </w:tc>
        <w:tc>
          <w:tcPr>
            <w:tcW w:w="4832" w:type="pct"/>
            <w:gridSpan w:val="2"/>
          </w:tcPr>
          <w:p w14:paraId="6766E954" w14:textId="77777777" w:rsidR="000E6DF3" w:rsidRPr="00E67DAE" w:rsidRDefault="000E6DF3" w:rsidP="000E6DF3">
            <w:r w:rsidRPr="00E67DAE">
              <w:t>I Раздел. Общие сведения</w:t>
            </w:r>
          </w:p>
        </w:tc>
      </w:tr>
      <w:tr w:rsidR="000E6DF3" w:rsidRPr="00E67DAE" w14:paraId="436F1330" w14:textId="77777777" w:rsidTr="000E6DF3">
        <w:tc>
          <w:tcPr>
            <w:tcW w:w="168" w:type="pct"/>
          </w:tcPr>
          <w:p w14:paraId="3EA12980" w14:textId="77777777" w:rsidR="000E6DF3" w:rsidRPr="00E67DAE" w:rsidRDefault="000E6DF3" w:rsidP="000E6DF3">
            <w:r w:rsidRPr="00E67DAE">
              <w:t>1</w:t>
            </w:r>
          </w:p>
        </w:tc>
        <w:tc>
          <w:tcPr>
            <w:tcW w:w="1154" w:type="pct"/>
          </w:tcPr>
          <w:p w14:paraId="47C1F6EE" w14:textId="77777777" w:rsidR="000E6DF3" w:rsidRPr="00E67DAE" w:rsidRDefault="000E6DF3" w:rsidP="000E6DF3">
            <w:r w:rsidRPr="00E67DAE">
              <w:t>Наименование объекта закупки:</w:t>
            </w:r>
          </w:p>
        </w:tc>
        <w:tc>
          <w:tcPr>
            <w:tcW w:w="3678" w:type="pct"/>
          </w:tcPr>
          <w:p w14:paraId="772AE3B8" w14:textId="4C346A15" w:rsidR="000E6DF3" w:rsidRPr="00E67DAE" w:rsidRDefault="000E6DF3" w:rsidP="000E6DF3">
            <w:r w:rsidRPr="00EB31D1">
              <w:t xml:space="preserve">Выполнение работ и оказание услуг, связанных с одновременным выполнением инженерных изысканий, подготовкой проектной документации, выполнением работ по капитальному ремонту, поставкой оборудования, необходимого для обеспечения эксплуатации такого объекта: </w:t>
            </w:r>
            <w:r>
              <w:t>«</w:t>
            </w:r>
            <w:r w:rsidRPr="00EB31D1">
              <w:t>МОУ гимназия № 5 Московская область, г.</w:t>
            </w:r>
            <w:r>
              <w:t xml:space="preserve"> </w:t>
            </w:r>
            <w:r w:rsidRPr="00EB31D1">
              <w:t>о. Люберцы, г. Люберцы, Октябрьский пр-т, д. 348</w:t>
            </w:r>
            <w:r>
              <w:t xml:space="preserve">» (УИН </w:t>
            </w:r>
            <w:r w:rsidRPr="00AA1768">
              <w:t>1000001233.1000001026</w:t>
            </w:r>
            <w:r>
              <w:t>)</w:t>
            </w:r>
          </w:p>
        </w:tc>
      </w:tr>
      <w:tr w:rsidR="000E6DF3" w:rsidRPr="00E67DAE" w14:paraId="6E7949B6" w14:textId="77777777" w:rsidTr="000E6DF3">
        <w:tc>
          <w:tcPr>
            <w:tcW w:w="168" w:type="pct"/>
          </w:tcPr>
          <w:p w14:paraId="173FF055" w14:textId="77777777" w:rsidR="000E6DF3" w:rsidRPr="00E67DAE" w:rsidRDefault="000E6DF3" w:rsidP="000E6DF3">
            <w:r w:rsidRPr="00E67DAE">
              <w:t>2</w:t>
            </w:r>
          </w:p>
        </w:tc>
        <w:tc>
          <w:tcPr>
            <w:tcW w:w="1154" w:type="pct"/>
          </w:tcPr>
          <w:p w14:paraId="0AF3A2D5" w14:textId="77777777" w:rsidR="000E6DF3" w:rsidRPr="00E67DAE" w:rsidRDefault="000E6DF3" w:rsidP="000E6DF3">
            <w:r w:rsidRPr="00E67DAE">
              <w:t>Коды и наименования ОКПД2 / КТРУ / КОЗ, используемые при описании объекта закупки</w:t>
            </w:r>
          </w:p>
        </w:tc>
        <w:tc>
          <w:tcPr>
            <w:tcW w:w="3678" w:type="pct"/>
          </w:tcPr>
          <w:p w14:paraId="3FBA7077" w14:textId="77777777" w:rsidR="000E6DF3" w:rsidRPr="00E67DAE" w:rsidRDefault="000E6DF3" w:rsidP="000E6DF3">
            <w:r w:rsidRPr="00E67DAE">
              <w:t>Приведены в Приложении № 1 к контракту</w:t>
            </w:r>
          </w:p>
        </w:tc>
      </w:tr>
      <w:tr w:rsidR="000E6DF3" w:rsidRPr="00E67DAE" w14:paraId="4F21D01F" w14:textId="77777777" w:rsidTr="000E6DF3">
        <w:tc>
          <w:tcPr>
            <w:tcW w:w="168" w:type="pct"/>
          </w:tcPr>
          <w:p w14:paraId="3E0DCC12" w14:textId="77777777" w:rsidR="000E6DF3" w:rsidRPr="00E67DAE" w:rsidRDefault="000E6DF3" w:rsidP="000E6DF3">
            <w:r w:rsidRPr="00E67DAE">
              <w:t>3</w:t>
            </w:r>
          </w:p>
        </w:tc>
        <w:tc>
          <w:tcPr>
            <w:tcW w:w="1154" w:type="pct"/>
          </w:tcPr>
          <w:p w14:paraId="325A993E" w14:textId="77777777" w:rsidR="000E6DF3" w:rsidRPr="00E67DAE" w:rsidRDefault="000E6DF3" w:rsidP="000E6DF3">
            <w:r w:rsidRPr="00E67DAE">
              <w:t>Виды, объемы и сроки (этапы) выполнения работ</w:t>
            </w:r>
          </w:p>
        </w:tc>
        <w:tc>
          <w:tcPr>
            <w:tcW w:w="3678" w:type="pct"/>
          </w:tcPr>
          <w:p w14:paraId="58B5BD08" w14:textId="77777777" w:rsidR="000E6DF3" w:rsidRPr="00E67DAE" w:rsidRDefault="000E6DF3" w:rsidP="000E6DF3">
            <w:r w:rsidRPr="00E67DAE">
              <w:t>Виды, объемы и сроки (этапы) выполнения работ, предусмотренных настоящим Техническим заданием (далее – Работ), приведены в Приложении № 2 к контракту</w:t>
            </w:r>
          </w:p>
        </w:tc>
      </w:tr>
      <w:tr w:rsidR="000E6DF3" w:rsidRPr="00E67DAE" w14:paraId="6781AA84" w14:textId="77777777" w:rsidTr="000E6DF3">
        <w:tc>
          <w:tcPr>
            <w:tcW w:w="168" w:type="pct"/>
          </w:tcPr>
          <w:p w14:paraId="5F3A0489" w14:textId="77777777" w:rsidR="000E6DF3" w:rsidRPr="00E67DAE" w:rsidRDefault="000E6DF3" w:rsidP="000E6DF3">
            <w:r w:rsidRPr="00E67DAE">
              <w:t>4</w:t>
            </w:r>
          </w:p>
        </w:tc>
        <w:tc>
          <w:tcPr>
            <w:tcW w:w="1154" w:type="pct"/>
          </w:tcPr>
          <w:p w14:paraId="4FCCDC5A" w14:textId="77777777" w:rsidR="000E6DF3" w:rsidRPr="00E67DAE" w:rsidRDefault="000E6DF3" w:rsidP="000E6DF3">
            <w:r w:rsidRPr="00E67DAE">
              <w:t>Заказчик</w:t>
            </w:r>
          </w:p>
        </w:tc>
        <w:tc>
          <w:tcPr>
            <w:tcW w:w="3678" w:type="pct"/>
          </w:tcPr>
          <w:p w14:paraId="012E47B5" w14:textId="1284B933" w:rsidR="000E6DF3" w:rsidRPr="00165044" w:rsidRDefault="000E6DF3" w:rsidP="000E6DF3">
            <w:pPr>
              <w:rPr>
                <w:highlight w:val="cyan"/>
              </w:rPr>
            </w:pPr>
            <w:r w:rsidRPr="004D4467">
              <w:t>ГОСУДАРСТВЕННОЕ КАЗЕННОЕ УЧРЕЖДЕНИЕ МОСКОВСКОЙ ОБЛАСТИ "ДИРЕКЦИЯ ЗАКАЗЧИКА КАПИТАЛЬНОГО СТРОИТЕЛЬСТВА"</w:t>
            </w:r>
          </w:p>
        </w:tc>
      </w:tr>
      <w:tr w:rsidR="000E6DF3" w:rsidRPr="00E67DAE" w14:paraId="5BD53B64" w14:textId="77777777" w:rsidTr="000E6DF3">
        <w:tc>
          <w:tcPr>
            <w:tcW w:w="168" w:type="pct"/>
          </w:tcPr>
          <w:p w14:paraId="747779E5" w14:textId="77777777" w:rsidR="000E6DF3" w:rsidRPr="00E67DAE" w:rsidRDefault="000E6DF3" w:rsidP="000E6DF3"/>
        </w:tc>
        <w:tc>
          <w:tcPr>
            <w:tcW w:w="1154" w:type="pct"/>
          </w:tcPr>
          <w:p w14:paraId="268C39BC" w14:textId="77777777" w:rsidR="000E6DF3" w:rsidRPr="00E67DAE" w:rsidRDefault="000E6DF3" w:rsidP="000E6DF3"/>
        </w:tc>
        <w:tc>
          <w:tcPr>
            <w:tcW w:w="3678" w:type="pct"/>
          </w:tcPr>
          <w:p w14:paraId="6C8F985E" w14:textId="072DEFCD" w:rsidR="000E6DF3" w:rsidRPr="00165044" w:rsidRDefault="000E6DF3" w:rsidP="000E6DF3">
            <w:pPr>
              <w:rPr>
                <w:highlight w:val="cyan"/>
              </w:rPr>
            </w:pPr>
            <w:r w:rsidRPr="004D4467">
              <w:t>Телефон. 7-498-602-83-86</w:t>
            </w:r>
          </w:p>
        </w:tc>
      </w:tr>
      <w:tr w:rsidR="000E6DF3" w:rsidRPr="00E67DAE" w14:paraId="4DE34439" w14:textId="77777777" w:rsidTr="000E6DF3">
        <w:tc>
          <w:tcPr>
            <w:tcW w:w="168" w:type="pct"/>
          </w:tcPr>
          <w:p w14:paraId="1E54653D" w14:textId="77777777" w:rsidR="000E6DF3" w:rsidRPr="00E67DAE" w:rsidRDefault="000E6DF3" w:rsidP="000E6DF3"/>
        </w:tc>
        <w:tc>
          <w:tcPr>
            <w:tcW w:w="1154" w:type="pct"/>
          </w:tcPr>
          <w:p w14:paraId="26BC9CF1" w14:textId="77777777" w:rsidR="000E6DF3" w:rsidRPr="00E67DAE" w:rsidRDefault="000E6DF3" w:rsidP="000E6DF3"/>
        </w:tc>
        <w:tc>
          <w:tcPr>
            <w:tcW w:w="3678" w:type="pct"/>
          </w:tcPr>
          <w:p w14:paraId="2CDDA3D7" w14:textId="4B8D48BB" w:rsidR="000E6DF3" w:rsidRPr="00165044" w:rsidRDefault="000E6DF3" w:rsidP="000E6DF3">
            <w:pPr>
              <w:rPr>
                <w:highlight w:val="cyan"/>
              </w:rPr>
            </w:pPr>
            <w:r w:rsidRPr="004D4467">
              <w:t>gku.dzks@mosreg.ru</w:t>
            </w:r>
          </w:p>
        </w:tc>
      </w:tr>
      <w:tr w:rsidR="000E6DF3" w:rsidRPr="00E67DAE" w14:paraId="4EE73A05" w14:textId="77777777" w:rsidTr="000E6DF3">
        <w:tc>
          <w:tcPr>
            <w:tcW w:w="168" w:type="pct"/>
          </w:tcPr>
          <w:p w14:paraId="22BD25BC" w14:textId="77777777" w:rsidR="000E6DF3" w:rsidRPr="00E67DAE" w:rsidRDefault="000E6DF3" w:rsidP="000E6DF3"/>
        </w:tc>
        <w:tc>
          <w:tcPr>
            <w:tcW w:w="1154" w:type="pct"/>
          </w:tcPr>
          <w:p w14:paraId="4D5D6DC5" w14:textId="77777777" w:rsidR="000E6DF3" w:rsidRPr="00E67DAE" w:rsidRDefault="000E6DF3" w:rsidP="000E6DF3"/>
        </w:tc>
        <w:tc>
          <w:tcPr>
            <w:tcW w:w="3678" w:type="pct"/>
          </w:tcPr>
          <w:p w14:paraId="1448FB8E" w14:textId="626F65E2" w:rsidR="000E6DF3" w:rsidRPr="00165044" w:rsidRDefault="000E6DF3" w:rsidP="000E6DF3">
            <w:pPr>
              <w:rPr>
                <w:highlight w:val="cyan"/>
              </w:rPr>
            </w:pPr>
            <w:r w:rsidRPr="004D4467">
              <w:t xml:space="preserve">Ф.И.О. Зорикоев Никита Александрович </w:t>
            </w:r>
          </w:p>
        </w:tc>
      </w:tr>
      <w:tr w:rsidR="000E6DF3" w:rsidRPr="00E67DAE" w14:paraId="6DC4EB6C" w14:textId="77777777" w:rsidTr="000E6DF3">
        <w:tc>
          <w:tcPr>
            <w:tcW w:w="168" w:type="pct"/>
          </w:tcPr>
          <w:p w14:paraId="103750E4" w14:textId="77777777" w:rsidR="000E6DF3" w:rsidRPr="00E67DAE" w:rsidRDefault="000E6DF3" w:rsidP="000E6DF3">
            <w:r w:rsidRPr="00E67DAE">
              <w:t>5</w:t>
            </w:r>
          </w:p>
        </w:tc>
        <w:tc>
          <w:tcPr>
            <w:tcW w:w="1154" w:type="pct"/>
          </w:tcPr>
          <w:p w14:paraId="352704B5" w14:textId="77777777" w:rsidR="000E6DF3" w:rsidRPr="00E67DAE" w:rsidRDefault="000E6DF3" w:rsidP="000E6DF3">
            <w:r w:rsidRPr="00E67DAE">
              <w:t>Объект капитального строительства, подлежащий капитальному ремонту</w:t>
            </w:r>
          </w:p>
        </w:tc>
        <w:tc>
          <w:tcPr>
            <w:tcW w:w="3678" w:type="pct"/>
          </w:tcPr>
          <w:p w14:paraId="34EC7157" w14:textId="7333A938" w:rsidR="000E6DF3" w:rsidRPr="000E6DF3" w:rsidRDefault="000E6DF3" w:rsidP="000E6DF3">
            <w:r w:rsidRPr="000E6DF3">
              <w:t>Здание, расположенное по адресу: Московская область, г. о. Люберцы, г. Люберцы, Октябрьский пр-т, д. 348 (далее – Объект)</w:t>
            </w:r>
          </w:p>
        </w:tc>
      </w:tr>
      <w:tr w:rsidR="000E6DF3" w:rsidRPr="00E67DAE" w14:paraId="244885F0" w14:textId="77777777" w:rsidTr="000E6DF3">
        <w:tc>
          <w:tcPr>
            <w:tcW w:w="168" w:type="pct"/>
          </w:tcPr>
          <w:p w14:paraId="36887FC0" w14:textId="77777777" w:rsidR="000E6DF3" w:rsidRPr="00E67DAE" w:rsidRDefault="000E6DF3" w:rsidP="000E6DF3">
            <w:r w:rsidRPr="00E67DAE">
              <w:t>6</w:t>
            </w:r>
          </w:p>
        </w:tc>
        <w:tc>
          <w:tcPr>
            <w:tcW w:w="1154" w:type="pct"/>
          </w:tcPr>
          <w:p w14:paraId="2D99C9C9" w14:textId="77777777" w:rsidR="000E6DF3" w:rsidRPr="00E67DAE" w:rsidRDefault="000E6DF3" w:rsidP="000E6DF3">
            <w:r w:rsidRPr="00E67DAE">
              <w:t xml:space="preserve">Балансодержатель объекта капитального строительства </w:t>
            </w:r>
          </w:p>
        </w:tc>
        <w:tc>
          <w:tcPr>
            <w:tcW w:w="3678" w:type="pct"/>
          </w:tcPr>
          <w:p w14:paraId="7FDEE01C" w14:textId="05030514" w:rsidR="000E6DF3" w:rsidRPr="000E6DF3" w:rsidRDefault="000E6DF3" w:rsidP="000E6DF3">
            <w:r w:rsidRPr="000E6DF3">
              <w:t>МОУ гимназия № 5 (далее – эксплуатирующая организация)</w:t>
            </w:r>
          </w:p>
        </w:tc>
      </w:tr>
      <w:tr w:rsidR="000E6DF3" w:rsidRPr="00E67DAE" w14:paraId="20EF66C8" w14:textId="77777777" w:rsidTr="000E6DF3">
        <w:tc>
          <w:tcPr>
            <w:tcW w:w="168" w:type="pct"/>
          </w:tcPr>
          <w:p w14:paraId="0D471418" w14:textId="77777777" w:rsidR="000E6DF3" w:rsidRPr="00E67DAE" w:rsidRDefault="000E6DF3" w:rsidP="000E6DF3">
            <w:r w:rsidRPr="00E67DAE">
              <w:t>7</w:t>
            </w:r>
          </w:p>
        </w:tc>
        <w:tc>
          <w:tcPr>
            <w:tcW w:w="1154" w:type="pct"/>
          </w:tcPr>
          <w:p w14:paraId="7ADA9044" w14:textId="77777777" w:rsidR="000E6DF3" w:rsidRPr="00E67DAE" w:rsidRDefault="000E6DF3" w:rsidP="000E6DF3">
            <w:r w:rsidRPr="00E67DAE">
              <w:t>Приложения:</w:t>
            </w:r>
          </w:p>
        </w:tc>
        <w:tc>
          <w:tcPr>
            <w:tcW w:w="3678" w:type="pct"/>
          </w:tcPr>
          <w:p w14:paraId="2DDD7FB5" w14:textId="77777777" w:rsidR="000E6DF3" w:rsidRPr="00E67DAE" w:rsidRDefault="000E6DF3" w:rsidP="000E6DF3">
            <w:r w:rsidRPr="00E67DAE">
              <w:t>Приложение № 1 «Задание застройщика на проектирование объекта капитального строительства, капитальный ремонт которого осуществляются с привлечением средств бюджетной системы Российской Федерации» (далее – Задание на проектирование);</w:t>
            </w:r>
          </w:p>
          <w:p w14:paraId="3640E87E" w14:textId="5858FC18" w:rsidR="000E6DF3" w:rsidRPr="00E67DAE" w:rsidRDefault="000E6DF3" w:rsidP="000E6DF3">
            <w:r w:rsidRPr="00E67DAE">
              <w:lastRenderedPageBreak/>
              <w:t xml:space="preserve">Приложение № 2 «Методические рекомендации (брендбук) </w:t>
            </w:r>
            <w:r>
              <w:t>по внешнему и внутреннему обустройству муниципальных общеобразовательных организаций в Московской области при проведении капитального ремонта</w:t>
            </w:r>
            <w:r w:rsidRPr="00E67DAE">
              <w:t>» (далее – брендбук)</w:t>
            </w:r>
          </w:p>
          <w:p w14:paraId="25791819" w14:textId="6719BBF0" w:rsidR="000E6DF3" w:rsidRPr="00E67DAE" w:rsidRDefault="000E6DF3" w:rsidP="000E6DF3">
            <w:r w:rsidRPr="00E67DAE">
              <w:t>Приложение № 3 «Перечень нормативных правовых актов,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а также иных правовых актов, документов, определяющих обязательные требования к выполнению Работ, результатам выполнения Работ»;</w:t>
            </w:r>
          </w:p>
          <w:p w14:paraId="319E4CA7" w14:textId="747493CC" w:rsidR="000E6DF3" w:rsidRPr="00E67DAE" w:rsidRDefault="000E6DF3" w:rsidP="000E6DF3">
            <w:r w:rsidRPr="00E67DAE">
              <w:t>Приложение № 4 Руководство пользователя по работе в АИС «МБС»</w:t>
            </w:r>
          </w:p>
        </w:tc>
      </w:tr>
      <w:tr w:rsidR="000E6DF3" w:rsidRPr="00E67DAE" w14:paraId="0ED35F57" w14:textId="77777777" w:rsidTr="000E6DF3">
        <w:tc>
          <w:tcPr>
            <w:tcW w:w="168" w:type="pct"/>
          </w:tcPr>
          <w:p w14:paraId="1B46BE68" w14:textId="77777777" w:rsidR="000E6DF3" w:rsidRPr="00E67DAE" w:rsidRDefault="000E6DF3" w:rsidP="000E6DF3"/>
        </w:tc>
        <w:tc>
          <w:tcPr>
            <w:tcW w:w="4832" w:type="pct"/>
            <w:gridSpan w:val="2"/>
          </w:tcPr>
          <w:p w14:paraId="040354A8" w14:textId="77777777" w:rsidR="000E6DF3" w:rsidRPr="00E67DAE" w:rsidRDefault="000E6DF3" w:rsidP="000E6DF3">
            <w:r w:rsidRPr="00E67DAE">
              <w:t>II Раздел. Общие требования.</w:t>
            </w:r>
          </w:p>
        </w:tc>
      </w:tr>
      <w:tr w:rsidR="000E6DF3" w:rsidRPr="00E67DAE" w14:paraId="221F27A5" w14:textId="77777777" w:rsidTr="000E6DF3">
        <w:tc>
          <w:tcPr>
            <w:tcW w:w="168" w:type="pct"/>
          </w:tcPr>
          <w:p w14:paraId="5DFD49D2" w14:textId="77777777" w:rsidR="000E6DF3" w:rsidRPr="00E67DAE" w:rsidRDefault="000E6DF3" w:rsidP="000E6DF3">
            <w:r w:rsidRPr="00E67DAE">
              <w:t>1</w:t>
            </w:r>
          </w:p>
        </w:tc>
        <w:tc>
          <w:tcPr>
            <w:tcW w:w="1154" w:type="pct"/>
          </w:tcPr>
          <w:p w14:paraId="5905E67D" w14:textId="77777777" w:rsidR="000E6DF3" w:rsidRPr="00E67DAE" w:rsidRDefault="000E6DF3" w:rsidP="000E6DF3">
            <w:r w:rsidRPr="00E67DAE">
              <w:t>Требования к организации взаимодействия сторон</w:t>
            </w:r>
          </w:p>
        </w:tc>
        <w:tc>
          <w:tcPr>
            <w:tcW w:w="3678" w:type="pct"/>
          </w:tcPr>
          <w:p w14:paraId="52682426" w14:textId="77777777" w:rsidR="000E6DF3" w:rsidRPr="00E67DAE" w:rsidRDefault="000E6DF3" w:rsidP="000E6DF3">
            <w:r w:rsidRPr="00E67DAE">
              <w:t>1. Подрядчик в течение 1 (одного) рабочего дня с даты заключения контракта:</w:t>
            </w:r>
          </w:p>
          <w:p w14:paraId="003F9E60" w14:textId="1F033FAC" w:rsidR="000E6DF3" w:rsidRPr="00E67DAE" w:rsidRDefault="000E6DF3" w:rsidP="000E6DF3">
            <w:r w:rsidRPr="00E67DAE">
              <w:t>1) должен зарегистрироваться в автоматизированной информационной системе «Мониторинг бюджетного строительства» (далее – АИС «МБС») в соответствии с приложением 4 к описанию объекта закупки «Руководство пользователя по работе в АИС «МБС».</w:t>
            </w:r>
          </w:p>
          <w:p w14:paraId="23AB70D0" w14:textId="77777777" w:rsidR="000E6DF3" w:rsidRPr="00E67DAE" w:rsidRDefault="000E6DF3" w:rsidP="000E6DF3">
            <w:r w:rsidRPr="00E67DAE">
              <w:t>2) предоставляет заказчику следующие сведения, необходимые для организации взаимодействия с Заказчиком при исполнении контракта:</w:t>
            </w:r>
          </w:p>
          <w:p w14:paraId="0313AE4A" w14:textId="673F51EE" w:rsidR="000E6DF3" w:rsidRPr="00E67DAE" w:rsidRDefault="000E6DF3" w:rsidP="000E6DF3">
            <w:r w:rsidRPr="00E67DAE">
              <w:t>- копии распорядительных документов о назначении лиц, уполномоченных на взаимодействие с Заказчиком при исполнении контракта, в том числе персонально ответственных основных должностных лиц, указанных в пп. 5.3. СП 48.13330.2019 «Организация строительства», контактные данные таких лиц (фамилия, имя, отчество (при наличии), должность, номер телефона, адрес электронной почты);</w:t>
            </w:r>
          </w:p>
          <w:p w14:paraId="2511FCC4" w14:textId="77777777" w:rsidR="000E6DF3" w:rsidRPr="00E67DAE" w:rsidRDefault="000E6DF3" w:rsidP="000E6DF3">
            <w:r w:rsidRPr="00E67DAE">
              <w:t>- сведения о выделенных для взаимодействия с Заказчиком номере телефона и адресе электронной почты.</w:t>
            </w:r>
          </w:p>
          <w:p w14:paraId="3E1AA14E" w14:textId="77777777" w:rsidR="000E6DF3" w:rsidRPr="00E67DAE" w:rsidRDefault="000E6DF3" w:rsidP="000E6DF3">
            <w:r w:rsidRPr="00E67DAE">
              <w:t>2. Об изменении сведений, необходимых для организации взаимодействия с Заказчиком при исполнении контракта, Подрядчик обязан уведомить Заказчика в течение 1 (одного) рабочего дня со дня таких изменений.</w:t>
            </w:r>
          </w:p>
          <w:p w14:paraId="1EAAFD5D" w14:textId="77777777" w:rsidR="000E6DF3" w:rsidRPr="00E67DAE" w:rsidRDefault="000E6DF3" w:rsidP="000E6DF3">
            <w:r w:rsidRPr="00E67DAE">
              <w:t xml:space="preserve">3. Подрядчик обязан обеспечить круглосуточное и ежедневное (включая выходные и </w:t>
            </w:r>
            <w:r w:rsidRPr="00E67DAE">
              <w:lastRenderedPageBreak/>
              <w:t>праздничные дни) взаимодействие с Заказчиком своих специалистов и лиц, уполномоченных на взаимодействие с Заказчиком при исполнении контракта, по выделенным для взаимодействия с Заказчиком номерам телефона и адресам электронной почты.</w:t>
            </w:r>
          </w:p>
          <w:p w14:paraId="20C68BF7" w14:textId="77777777" w:rsidR="000E6DF3" w:rsidRPr="00E67DAE" w:rsidRDefault="000E6DF3" w:rsidP="000E6DF3">
            <w:r w:rsidRPr="00E67DAE">
              <w:t>4. Заказчик, в течение 1 рабочего дня со дня предоставления Подрядчиком сведений о выделенном для взаимодействия с Заказчиком адресе электронной почты, направляет на указанный адрес электронной почты сведения о лице (лицах), уполномоченных на взаимодействие с Подрядчиком (фамилия, имя, отчество (при наличии), должность, номер телефона, адрес электронной почты).</w:t>
            </w:r>
          </w:p>
          <w:p w14:paraId="7BF43887" w14:textId="77777777" w:rsidR="000E6DF3" w:rsidRPr="00E67DAE" w:rsidRDefault="000E6DF3" w:rsidP="000E6DF3">
            <w:r w:rsidRPr="00E67DAE">
              <w:t>5. Адреса электронной почты, указанные в пунктах 1 и 4 настоящей части, используются Заказчиком и Подрядчиком для направления всех уведомлений, требований в рамках исполнения контракта, если иное не определено условиями контракта, требованиями действующего законодательства, настоящего Технического задания (или Задания на проектирование).</w:t>
            </w:r>
          </w:p>
          <w:p w14:paraId="63297CEA" w14:textId="77777777" w:rsidR="000E6DF3" w:rsidRPr="00E67DAE" w:rsidRDefault="000E6DF3" w:rsidP="000E6DF3">
            <w:r w:rsidRPr="00E67DAE">
              <w:t>6. Согласование документов и решений, действий, формируемых и принимаемых, реализуемых в ходе исполнения контракта, в том числе в ходе или по результатам проведения инженерных изысканий, подготовки проектной документации, включая документы и решения, подлежащие утверждению Заказчиком (далее – согласование), если иное не определено условиями контракта, требованиями действующего законодательства, настоящего Технического задания, Подрядчик и Заказчик осуществляют посредством обмена электронными сообщениями, документами, направляемыми на адреса электронной почты, указанные в пунктах 1 и 4 настоящей части.</w:t>
            </w:r>
          </w:p>
          <w:p w14:paraId="49AA102C" w14:textId="3091E678" w:rsidR="000E6DF3" w:rsidRPr="00E67DAE" w:rsidRDefault="000E6DF3" w:rsidP="000E6DF3">
            <w:r w:rsidRPr="00E67DAE">
              <w:t xml:space="preserve">7. Заказчик осуществляет согласование в течение 5 (пяти) дней со дня их поступления, если иное не определено условиями контракта, требованиями действующего законодательства, настоящего Технического задания. </w:t>
            </w:r>
          </w:p>
          <w:p w14:paraId="1C3B48CB" w14:textId="77777777" w:rsidR="000E6DF3" w:rsidRPr="00E67DAE" w:rsidRDefault="000E6DF3" w:rsidP="000E6DF3">
            <w:r w:rsidRPr="00E67DAE">
              <w:t>8. Отсутствие согласования или отказа в согласовании Заказчика в сроки, указанные в пункте 7 настоящей части, не влечет признания согласованными документов и решений, принимаемых в ходе исполнения контракта.</w:t>
            </w:r>
          </w:p>
          <w:p w14:paraId="2964614C" w14:textId="77777777" w:rsidR="000E6DF3" w:rsidRPr="00E67DAE" w:rsidRDefault="000E6DF3" w:rsidP="000E6DF3">
            <w:r w:rsidRPr="00E67DAE">
              <w:t xml:space="preserve">9. Отказ Заказчика в согласовании должен содержать указание на причины такого </w:t>
            </w:r>
            <w:r w:rsidRPr="00E67DAE">
              <w:lastRenderedPageBreak/>
              <w:t xml:space="preserve">отказа и сроки их устранения. </w:t>
            </w:r>
          </w:p>
          <w:p w14:paraId="0AF57A61" w14:textId="77777777" w:rsidR="000E6DF3" w:rsidRPr="00E67DAE" w:rsidRDefault="000E6DF3" w:rsidP="000E6DF3">
            <w:r w:rsidRPr="00E67DAE">
              <w:t>10. Подрядчик обязан за свой счет устранить причины отказа Заказчика в согласовании в сроки, определенные в таком отказе.</w:t>
            </w:r>
          </w:p>
          <w:p w14:paraId="06647F95" w14:textId="18A6FFDA" w:rsidR="000E6DF3" w:rsidRPr="00E67DAE" w:rsidRDefault="000E6DF3" w:rsidP="000E6DF3">
            <w:r w:rsidRPr="00E67DAE">
              <w:t>11. Подрядчик обязан обеспечить предоставление Заказчику еженедельного отчета (каждую пятницу) в электронном виде, проведении капитального ремонта в объемах строительной готовности посредством АИС «МБС».</w:t>
            </w:r>
          </w:p>
          <w:p w14:paraId="587F2E46" w14:textId="77777777" w:rsidR="000E6DF3" w:rsidRPr="00E67DAE" w:rsidRDefault="000E6DF3" w:rsidP="000E6DF3">
            <w:r w:rsidRPr="00E67DAE">
              <w:t>12. При необходимости передачи и(или) получения документов, в том числе в целях их согласования, на бумажном носителе и (или) съемном электронном носителе информации Подрядчик осуществляет согласование с Заказчиком даты, времени и места передачи и(или) получения таких документов.</w:t>
            </w:r>
          </w:p>
        </w:tc>
      </w:tr>
      <w:tr w:rsidR="000E6DF3" w:rsidRPr="00E67DAE" w14:paraId="0F424F66" w14:textId="77777777" w:rsidTr="000E6DF3">
        <w:tc>
          <w:tcPr>
            <w:tcW w:w="168" w:type="pct"/>
          </w:tcPr>
          <w:p w14:paraId="2040B438" w14:textId="77777777" w:rsidR="000E6DF3" w:rsidRPr="00E67DAE" w:rsidRDefault="000E6DF3" w:rsidP="000E6DF3">
            <w:r w:rsidRPr="00E67DAE">
              <w:lastRenderedPageBreak/>
              <w:t>2</w:t>
            </w:r>
          </w:p>
        </w:tc>
        <w:tc>
          <w:tcPr>
            <w:tcW w:w="1154" w:type="pct"/>
          </w:tcPr>
          <w:p w14:paraId="6D4E8290" w14:textId="77777777" w:rsidR="000E6DF3" w:rsidRPr="00E67DAE" w:rsidRDefault="000E6DF3" w:rsidP="000E6DF3">
            <w:r w:rsidRPr="00E67DAE">
              <w:t>Общие требования к выполнению Работ.</w:t>
            </w:r>
          </w:p>
        </w:tc>
        <w:tc>
          <w:tcPr>
            <w:tcW w:w="3678" w:type="pct"/>
          </w:tcPr>
          <w:p w14:paraId="77F3AD52" w14:textId="77777777" w:rsidR="000E6DF3" w:rsidRPr="00E67DAE" w:rsidRDefault="000E6DF3" w:rsidP="000E6DF3">
            <w:r w:rsidRPr="00E67DAE">
              <w:t>Подрядчик за свой счет при выполнении Работ обеспечивает:</w:t>
            </w:r>
          </w:p>
          <w:p w14:paraId="5A4D08EA" w14:textId="12EDF790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соответствие результатов Работ и их технологии требованиям настоящего Технического задания (и приложений к нему), а также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в том числе приведенных в Приложении № 3 к описанию объекта закупки, и в Задании на проектирование (Приложение № 1 к описанию объекта закупки);</w:t>
            </w:r>
          </w:p>
          <w:p w14:paraId="585BE906" w14:textId="3C6AFB1C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получение технических условий подключения программно-технических комплексов видеонаблюдения к системе технологического обеспечения региональной общественной безопасности и оперативного управления «Безопасный регион» в Московской области в Министерстве государственного управления, информационных технологий и связи Московской области;</w:t>
            </w:r>
          </w:p>
          <w:p w14:paraId="59077A39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при необходимости для выполнения Работ получения сведений, документов направление запросов в соответствующие государственные и муниципальные органы и учреждения, организации о предоставлении таких сведений, документов, если иное не определено условиями контракта и требованиями действующего законодательства, настоящего Технического задания;</w:t>
            </w:r>
          </w:p>
          <w:p w14:paraId="0EE8BDE4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lastRenderedPageBreak/>
              <w:t>своевременную доставку (транспортировку) страхование перевозок, разгрузку, складирование и сохранность материалов, инструментов, оборудования и техники, используемых при выполнении Работ, место(места) складирования подлежат согласованию с Заказчиком;</w:t>
            </w:r>
          </w:p>
          <w:p w14:paraId="11C99DDC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выполнение всех видов и объемов Работ с использованием необходимых для выполнения Работ специализированных технических средств необходимым составом и количеством работников (специалистов, рабочих), отвечающих требованиям к квалификации, обязательных для таких работников при осуществления определенного вида профессиональной деятельности, в том числе выполнения определенной трудовой функции;</w:t>
            </w:r>
          </w:p>
          <w:p w14:paraId="7EB9C614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соблюдение требований санитарно-эпидемиологических правил и нормативов, действующих нормативных правовых актов в области охраны труда, техники безопасности, пожарной безопасности, эксплуатации электроустановок;</w:t>
            </w:r>
          </w:p>
          <w:p w14:paraId="37F0E035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наличие материальных и технических средств для осуществления мероприятий по спасению людей и ликвидации аварии;</w:t>
            </w:r>
          </w:p>
          <w:p w14:paraId="2ED61D4F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при организации строительной площадки, размещении участков работ, рабочих мест, проездов строительных машин и транспортных средств, проходов для людей, установление опасных для работников зон, в пределах которых постоянно действуют или потенциально могут действовать опасные или вредные производственные факторы;</w:t>
            </w:r>
          </w:p>
          <w:p w14:paraId="672F212F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соблюдение правил привлечения иностранной и иногородней рабочей силы, установленные законодательством Российской Федерации и иными нормативными правовыми актами;</w:t>
            </w:r>
          </w:p>
          <w:p w14:paraId="1618FED7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работников, привлекаемых к выполнению Работ, спецодеждой (униформой) и другими необходимыми средствами индивидуальной защиты, материалами и инвентарем;</w:t>
            </w:r>
          </w:p>
          <w:p w14:paraId="57F52DC2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оформление и получение ордеров (разрешений) на производство земляных Работ (при необходимости); </w:t>
            </w:r>
          </w:p>
          <w:p w14:paraId="5A176370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безопасность дорожного движения в соответствии с Правилами дорожного движения Российской Федерации, включая, при необходимости, выполнение мероприятий по организации дорожного движения и ограждению мест проведения </w:t>
            </w:r>
            <w:r w:rsidRPr="00E67DAE">
              <w:lastRenderedPageBreak/>
              <w:t>Работ;</w:t>
            </w:r>
          </w:p>
          <w:p w14:paraId="4E4EA152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соблюдение требований законодательства в сфере охраны окружающей среды и обращения с отходами производства и потребления, в том числе: содержание и уборку места выполнения Работ; </w:t>
            </w:r>
          </w:p>
          <w:p w14:paraId="398F9444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чистоту выезжающих с места выполнения Работ транспортных средств, специализированной техники; сбор и хранение отходов, образовавшихся при выполнении Работ, в соответствии с требованиями п. 3.9., пп. 4.4.1 и п.п. 4.5. и 6.1 ГОСТ Р 57678-2017. «Национальный стандарт Российской Федерации. Ресурсосбережение. Обращение с отходами. Ликвидация строительных отходов» (утвержден и введен в действие приказом Росстандарта от 19.09.2017 № 1163-ст);</w:t>
            </w:r>
          </w:p>
          <w:p w14:paraId="5437C77F" w14:textId="5A94442B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вывоз и утилизацию отходов, образовавшихся при выполнении Работ, на специализированных объектах приема (переработки) отходов строительства, сноса зданий и сооружений, в том числе грунтов (далее – ОССиГ), зарегистрированных в подсистеме Электронный талон ОССиГ РГИС Московской области (перечень размещён на сайте Министерства экологии и природопользования Московской области), с предоставлением заказчику документов, подтверждающих сдачу/прием всего объема отходов, образовавшихся при выполнении Работ (реестр и копии погашенных электронных талонов ОССиГ), срок предоставления указан в Приложении № 2 к контракту;</w:t>
            </w:r>
          </w:p>
          <w:p w14:paraId="7AED4852" w14:textId="2848C19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по завершении Работ вывоз за пределы площадки, принадлежащие подрядчику или субподрядчикам строительные машины и оборудование, транспортные средства, инструменты, приборы, инвентарь, строительные материалы, изделия, оборудование, конструкции, временные сооружения и другое имущество, а также отходов, образовавшихся при выполнении Работ осуществляется в срок, указанный в разделе 5 контракта;</w:t>
            </w:r>
          </w:p>
          <w:p w14:paraId="7BFC7549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>соблюдение правил действующего внутреннего распорядка, контрольно-пропускного режима, внутренних положений и инструкций эксплуатирующей организации;</w:t>
            </w:r>
          </w:p>
          <w:p w14:paraId="1F2C6955" w14:textId="77777777" w:rsidR="000E6DF3" w:rsidRPr="00E67DAE" w:rsidRDefault="000E6DF3" w:rsidP="000E6DF3">
            <w:pPr>
              <w:pStyle w:val="a4"/>
              <w:numPr>
                <w:ilvl w:val="0"/>
                <w:numId w:val="8"/>
              </w:numPr>
              <w:ind w:left="47" w:firstLine="0"/>
            </w:pPr>
            <w:r w:rsidRPr="00E67DAE">
              <w:t xml:space="preserve">выполнение Работ в режиме, не создающим препятствия или неудобств в работе эксплуатирующей организации, угрозы для работников и посетителей </w:t>
            </w:r>
            <w:r w:rsidRPr="00E67DAE">
              <w:lastRenderedPageBreak/>
              <w:t>эксплуатирующей организации;</w:t>
            </w:r>
          </w:p>
          <w:p w14:paraId="05D1A671" w14:textId="77777777" w:rsidR="000E6DF3" w:rsidRPr="00E67DAE" w:rsidRDefault="000E6DF3" w:rsidP="000E6DF3">
            <w:r w:rsidRPr="00E67DAE">
              <w:t>2. Все положения законодательства и иных правовых актов Российской Федерации и Московской области,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иных актов и документов, подлежащих применению при выполнении Работ, применяются исключительно в действующей на момент выполнения Работ редакции, с учетом изменений и дополнений.</w:t>
            </w:r>
          </w:p>
          <w:p w14:paraId="56EAF83E" w14:textId="77777777" w:rsidR="000E6DF3" w:rsidRPr="00E67DAE" w:rsidRDefault="000E6DF3" w:rsidP="000E6DF3">
            <w:r w:rsidRPr="00E67DAE">
              <w:t>3. Вся полнота ответственности за соблюдением при выполнении Работ требований трудового законодательства, требований к охране труда, технике безопасности, пожарной безопасности, правил технической эксплуатации электроустановок, требований санитарно-эпидемиологических правил и нормативов (в том числе гигиенических нормативов, устанавливающих требования к факторам рабочей среды и трудового процесса), возлагается на Подрядчика.</w:t>
            </w:r>
          </w:p>
        </w:tc>
      </w:tr>
      <w:tr w:rsidR="000E6DF3" w:rsidRPr="00E67DAE" w14:paraId="24294DD7" w14:textId="77777777" w:rsidTr="000E6DF3">
        <w:tc>
          <w:tcPr>
            <w:tcW w:w="168" w:type="pct"/>
          </w:tcPr>
          <w:p w14:paraId="7DECAC9B" w14:textId="77777777" w:rsidR="000E6DF3" w:rsidRPr="00E67DAE" w:rsidRDefault="000E6DF3" w:rsidP="000E6DF3">
            <w:pPr>
              <w:rPr>
                <w:lang w:val="en-US"/>
              </w:rPr>
            </w:pPr>
            <w:r w:rsidRPr="00E67DAE">
              <w:rPr>
                <w:lang w:val="en-US"/>
              </w:rPr>
              <w:lastRenderedPageBreak/>
              <w:t>3</w:t>
            </w:r>
          </w:p>
        </w:tc>
        <w:tc>
          <w:tcPr>
            <w:tcW w:w="1154" w:type="pct"/>
          </w:tcPr>
          <w:p w14:paraId="7BA6AB1E" w14:textId="1110CD7C" w:rsidR="000E6DF3" w:rsidRPr="00E67DAE" w:rsidRDefault="000E6DF3" w:rsidP="000E6DF3">
            <w:r w:rsidRPr="00E67DAE">
              <w:t>Соблюдение требований, установленным законодательством Российской Федерации к лицам, осуществляющим выполнение работ по проведению инженерных изысканий, подготовке проектной документации</w:t>
            </w:r>
          </w:p>
        </w:tc>
        <w:tc>
          <w:tcPr>
            <w:tcW w:w="3678" w:type="pct"/>
          </w:tcPr>
          <w:p w14:paraId="43FFA4FF" w14:textId="77777777" w:rsidR="000E6DF3" w:rsidRPr="00E67DAE" w:rsidRDefault="000E6DF3" w:rsidP="000E6DF3">
            <w:r w:rsidRPr="00E67DAE">
              <w:t xml:space="preserve">1. Подрядчик или привлекаемая им субподрядная организация (проектная организация) должен являться членом саморегулируемой организации в области архитектурно-строительного проектирования, инженерных изысканий. </w:t>
            </w:r>
          </w:p>
          <w:p w14:paraId="4169914B" w14:textId="77777777" w:rsidR="000E6DF3" w:rsidRPr="00E67DAE" w:rsidRDefault="000E6DF3" w:rsidP="000E6DF3">
            <w:r w:rsidRPr="00E67DAE">
              <w:t xml:space="preserve">При этом минимальный размер взноса в компенсационный фонд возмещения вреда должен быть сформирован в соответствии с требованиями части 10 статьи 55.16 Градостроительного кодекса Российской Федерации, минимальный размер взноса в компенсационный фонд обеспечения договорных обязательств должен быть сформирован в соответствии с требованиями части 11 статьи 55.16 Градостроительного кодекса Российской Федерации. </w:t>
            </w:r>
          </w:p>
          <w:p w14:paraId="09F7CF1A" w14:textId="77777777" w:rsidR="000E6DF3" w:rsidRPr="00E67DAE" w:rsidRDefault="000E6DF3" w:rsidP="000E6DF3">
            <w:r w:rsidRPr="00E67DAE">
              <w:t>Уровень ответственности члена саморегулируемой организации должен быть не ниже цены работ по подготовке проектной документации, определенной контрактом. За исключением случаев, перечисленных в части 4.1 статьи 48 и в пункте 2.1 статьи 47 Градостроительного кодекса РФ.</w:t>
            </w:r>
          </w:p>
          <w:p w14:paraId="02D0DEA8" w14:textId="65143425" w:rsidR="000E6DF3" w:rsidRPr="00E67DAE" w:rsidRDefault="000E6DF3" w:rsidP="000E6DF3">
            <w:r w:rsidRPr="00E67DAE">
              <w:t xml:space="preserve">2. Подрядчик предоставляет Заказчику сведения о соблюдении требований, установленным законодательством Российской Федерации к лицам, осуществляющим </w:t>
            </w:r>
            <w:r w:rsidRPr="00E67DAE">
              <w:lastRenderedPageBreak/>
              <w:t xml:space="preserve">выполнение работ по проведению инженерных изысканий, подготовке проектной документации (далее – Требования) в течение 3 (трех) рабочих дней со дня заключения контракта, либо, в случае привлечения Подрядчиком субподрядной организации, в течение 1 (одного) рабочего дня со дня такого привлечения. </w:t>
            </w:r>
          </w:p>
          <w:p w14:paraId="21FA8E14" w14:textId="335B11C0" w:rsidR="000E6DF3" w:rsidRPr="00E67DAE" w:rsidRDefault="000E6DF3" w:rsidP="000E6DF3">
            <w:r w:rsidRPr="00E67DAE">
              <w:t>3. Несоответствие Подрядчика или привлекаемой им субподрядной организации Требованиям, либо не предоставление сведений, подтверждающих их соответствие Требованиям, является основанием для принятия Заказчиком решения об одностороннем отказе от исполнения контракта.</w:t>
            </w:r>
          </w:p>
        </w:tc>
      </w:tr>
      <w:tr w:rsidR="000E6DF3" w:rsidRPr="00E67DAE" w14:paraId="691E7562" w14:textId="77777777" w:rsidTr="000E6DF3">
        <w:tc>
          <w:tcPr>
            <w:tcW w:w="168" w:type="pct"/>
          </w:tcPr>
          <w:p w14:paraId="5F9C00E7" w14:textId="77777777" w:rsidR="000E6DF3" w:rsidRPr="00E67DAE" w:rsidRDefault="000E6DF3" w:rsidP="000E6DF3">
            <w:pPr>
              <w:rPr>
                <w:lang w:val="en-US"/>
              </w:rPr>
            </w:pPr>
            <w:r w:rsidRPr="00E67DAE">
              <w:rPr>
                <w:lang w:val="en-US"/>
              </w:rPr>
              <w:lastRenderedPageBreak/>
              <w:t>4</w:t>
            </w:r>
          </w:p>
        </w:tc>
        <w:tc>
          <w:tcPr>
            <w:tcW w:w="1154" w:type="pct"/>
          </w:tcPr>
          <w:p w14:paraId="7EDB88E9" w14:textId="77777777" w:rsidR="000E6DF3" w:rsidRPr="00E67DAE" w:rsidRDefault="000E6DF3" w:rsidP="000E6DF3">
            <w:r w:rsidRPr="00E67DAE">
              <w:t>Перечень исходных данных, предоставляемых Заказчиком для выполнения инженерных изысканий, подготовки проектной документации, порядок их предоставления</w:t>
            </w:r>
          </w:p>
        </w:tc>
        <w:tc>
          <w:tcPr>
            <w:tcW w:w="3678" w:type="pct"/>
          </w:tcPr>
          <w:p w14:paraId="47206188" w14:textId="77777777" w:rsidR="000E6DF3" w:rsidRPr="00E67DAE" w:rsidRDefault="000E6DF3" w:rsidP="000E6DF3">
            <w:r w:rsidRPr="00E67DAE">
              <w:t>Исходными данными для выполнения инженерных изысканий, подготовки проектной документации являются:</w:t>
            </w:r>
          </w:p>
          <w:p w14:paraId="404A873B" w14:textId="7D9BBBE0" w:rsidR="000E6DF3" w:rsidRPr="00E67DAE" w:rsidRDefault="000E6DF3" w:rsidP="000E6DF3">
            <w:r w:rsidRPr="00E67DAE">
              <w:t>- настоящее Техническое задание (включая Задание на проектирование – Приложение № 1 к описанию объекта закупки);</w:t>
            </w:r>
          </w:p>
          <w:p w14:paraId="0632C0B2" w14:textId="445D5EFB" w:rsidR="000E6DF3" w:rsidRPr="00E67DAE" w:rsidRDefault="000E6DF3" w:rsidP="000E6DF3">
            <w:r w:rsidRPr="00E67DAE">
              <w:t>- брендбук (Приложение № 2 к описанию объекта закупки);</w:t>
            </w:r>
          </w:p>
          <w:p w14:paraId="64173378" w14:textId="7C44C23D" w:rsidR="000E6DF3" w:rsidRPr="00E67DAE" w:rsidRDefault="000E6DF3" w:rsidP="000E6DF3">
            <w:r w:rsidRPr="00E67DAE">
              <w:t>- иные исходные данные для выполнения инженерных изысканий, подготовки проектной документации, указанные в Приложении № 2 к Заданию на проектирование.</w:t>
            </w:r>
          </w:p>
        </w:tc>
      </w:tr>
      <w:tr w:rsidR="000E6DF3" w:rsidRPr="00E67DAE" w14:paraId="49BD154A" w14:textId="77777777" w:rsidTr="000E6DF3">
        <w:tc>
          <w:tcPr>
            <w:tcW w:w="168" w:type="pct"/>
          </w:tcPr>
          <w:p w14:paraId="508A14EE" w14:textId="77777777" w:rsidR="000E6DF3" w:rsidRPr="00E67DAE" w:rsidRDefault="000E6DF3" w:rsidP="000E6DF3"/>
        </w:tc>
        <w:tc>
          <w:tcPr>
            <w:tcW w:w="4832" w:type="pct"/>
            <w:gridSpan w:val="2"/>
          </w:tcPr>
          <w:p w14:paraId="5C51D09E" w14:textId="77777777" w:rsidR="000E6DF3" w:rsidRPr="00E67DAE" w:rsidRDefault="000E6DF3" w:rsidP="000E6DF3">
            <w:r w:rsidRPr="00E67DAE">
              <w:t>III Раздел. Специальные требования к отдельным видам Работ</w:t>
            </w:r>
          </w:p>
        </w:tc>
      </w:tr>
      <w:tr w:rsidR="000E6DF3" w:rsidRPr="00E67DAE" w14:paraId="51AC3175" w14:textId="77777777" w:rsidTr="000E6DF3">
        <w:tc>
          <w:tcPr>
            <w:tcW w:w="168" w:type="pct"/>
          </w:tcPr>
          <w:p w14:paraId="75E69431" w14:textId="77777777" w:rsidR="000E6DF3" w:rsidRPr="00E67DAE" w:rsidRDefault="000E6DF3" w:rsidP="000E6DF3">
            <w:pPr>
              <w:rPr>
                <w:lang w:val="en-US"/>
              </w:rPr>
            </w:pPr>
            <w:r w:rsidRPr="00E67DAE">
              <w:rPr>
                <w:lang w:val="en-US"/>
              </w:rPr>
              <w:t>1</w:t>
            </w:r>
          </w:p>
        </w:tc>
        <w:tc>
          <w:tcPr>
            <w:tcW w:w="1154" w:type="pct"/>
          </w:tcPr>
          <w:p w14:paraId="29D0139D" w14:textId="624DA521" w:rsidR="000E6DF3" w:rsidRPr="00E67DAE" w:rsidRDefault="000E6DF3" w:rsidP="000E6DF3">
            <w:r w:rsidRPr="00E67DAE">
              <w:t>Требования к проведению инженерных изысканий и выполнению работ по подготовке проектной документации и рабочей документации</w:t>
            </w:r>
          </w:p>
        </w:tc>
        <w:tc>
          <w:tcPr>
            <w:tcW w:w="3678" w:type="pct"/>
          </w:tcPr>
          <w:p w14:paraId="2E8D3299" w14:textId="2FC01893" w:rsidR="000E6DF3" w:rsidRPr="00E67DAE" w:rsidRDefault="000E6DF3" w:rsidP="000E6DF3">
            <w:r w:rsidRPr="00E67DAE">
              <w:t xml:space="preserve">1. Подрядчик осуществляет проведение инженерных изысканий, представление их результатов в соответствии с пунктом 14 Задания на проектирование (Приложение № 1 к описанию объекта закупки). </w:t>
            </w:r>
          </w:p>
          <w:p w14:paraId="79DAD2C6" w14:textId="7493B9D9" w:rsidR="000E6DF3" w:rsidRPr="00E67DAE" w:rsidRDefault="000E6DF3" w:rsidP="000E6DF3">
            <w:r w:rsidRPr="00E67DAE">
              <w:t xml:space="preserve">2. Подрядчик осуществляет подготовку проектной документации и рабочей документации в соответствии с требованиями законодательства Российской Федерации о градостроительной деятельности, настоящим Техническим заданием, включая Задание на проектирование (Приложение № 1 к описанию объекта закупки). </w:t>
            </w:r>
          </w:p>
          <w:p w14:paraId="5AD4E2CD" w14:textId="67715D36" w:rsidR="000E6DF3" w:rsidRPr="00E67DAE" w:rsidRDefault="000E6DF3" w:rsidP="000E6DF3">
            <w:r w:rsidRPr="00E67DAE">
              <w:t>3. Результатом выполнения работ по подготовке проектной документации является проектная документация, соответствующая требованиям законодательства Российской Федерации о градостроительной деятельности, постановления Правительства Российской Федерации от 16.02.2008 № 87 «О составе разделов проектной документации и требованиях к их содержанию», настоящего Технического задания, включая Задание на проектирование (Приложение № 1 к описанию объекта закупки).</w:t>
            </w:r>
          </w:p>
          <w:p w14:paraId="0B2B0FA7" w14:textId="56262F38" w:rsidR="000E6DF3" w:rsidRPr="00E67DAE" w:rsidRDefault="000E6DF3" w:rsidP="000E6DF3">
            <w:r w:rsidRPr="00E67DAE">
              <w:lastRenderedPageBreak/>
              <w:t xml:space="preserve">4. Результаты выполнения работ по инженерным изысканиям, по подготовке проектной документации признаются результатами выполненных работ, предусмотренных контрактом, исключительно при наличии положительного заключения государственной экспертизы. </w:t>
            </w:r>
          </w:p>
          <w:p w14:paraId="0E042FD8" w14:textId="7D853710" w:rsidR="000E6DF3" w:rsidRPr="00E67DAE" w:rsidRDefault="000E6DF3" w:rsidP="000E6DF3">
            <w:r w:rsidRPr="00E67DAE">
              <w:t>5. Подрядчик должен предоставить сертификаты на соответствие используемых программных комплексов, применяемых при выполнении проектных и изыскательских работ, поверенных и стандартизированных измерительных и иных приборов и инструментов (тахеометров, рулеток, нивелиров, теодолитов и т.п.) в соответствии с СП 47.13330.2016 «Свод правил. Инженерные изыскания для строительства. Основные положения».</w:t>
            </w:r>
          </w:p>
        </w:tc>
      </w:tr>
      <w:tr w:rsidR="000E6DF3" w:rsidRPr="00E67DAE" w14:paraId="0298CC51" w14:textId="77777777" w:rsidTr="000E6DF3">
        <w:tc>
          <w:tcPr>
            <w:tcW w:w="168" w:type="pct"/>
          </w:tcPr>
          <w:p w14:paraId="55F233FD" w14:textId="77777777" w:rsidR="000E6DF3" w:rsidRPr="00E67DAE" w:rsidRDefault="000E6DF3" w:rsidP="000E6DF3">
            <w:r w:rsidRPr="00E67DAE">
              <w:lastRenderedPageBreak/>
              <w:t>2</w:t>
            </w:r>
          </w:p>
        </w:tc>
        <w:tc>
          <w:tcPr>
            <w:tcW w:w="1154" w:type="pct"/>
          </w:tcPr>
          <w:p w14:paraId="47C14C9F" w14:textId="77777777" w:rsidR="000E6DF3" w:rsidRPr="00E67DAE" w:rsidRDefault="000E6DF3" w:rsidP="000E6DF3">
            <w:r w:rsidRPr="00E67DAE">
              <w:t>Требования к экспертизе проектной документации, результатов инженерных изысканий, проверке достоверности сметной стоимости строительства</w:t>
            </w:r>
          </w:p>
        </w:tc>
        <w:tc>
          <w:tcPr>
            <w:tcW w:w="3678" w:type="pct"/>
          </w:tcPr>
          <w:p w14:paraId="5DA55630" w14:textId="77777777" w:rsidR="000E6DF3" w:rsidRPr="00E67DAE" w:rsidRDefault="000E6DF3" w:rsidP="000E6DF3">
            <w:r w:rsidRPr="00E67DAE">
              <w:t>1. Подрядчик в соответствии с требованиями постановления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 выступает заявителем при подаче заявления о проведении государственной экспертизы результатов инженерных изысканий, проектной документации, в том числе в части проверки достоверности определения сметной стоимости (далее – государственная экспертиза).</w:t>
            </w:r>
          </w:p>
          <w:p w14:paraId="2AE854E4" w14:textId="77777777" w:rsidR="000E6DF3" w:rsidRPr="00E67DAE" w:rsidRDefault="000E6DF3" w:rsidP="000E6DF3">
            <w:r w:rsidRPr="00E67DAE">
              <w:t>Направление заявления о проведении государственной экспертизы осуществляется Подрядчиком посредством Портала государственных и муниципальных услуг Московской области.</w:t>
            </w:r>
          </w:p>
          <w:p w14:paraId="2E0D866C" w14:textId="77777777" w:rsidR="000E6DF3" w:rsidRPr="00E67DAE" w:rsidRDefault="000E6DF3" w:rsidP="000E6DF3">
            <w:r w:rsidRPr="00E67DAE">
              <w:t xml:space="preserve">2. Срок и порядок получения документов, подтверждающих полномочия Подрядчика на подачу заявления о проведении государственной экспертизы, заключение, изменение, исполнение, расторжение договора о проведении государственной экспертизы Подрядчик согласовывает с Заказчиком. </w:t>
            </w:r>
          </w:p>
          <w:p w14:paraId="57EA9DAC" w14:textId="77777777" w:rsidR="000E6DF3" w:rsidRPr="00E67DAE" w:rsidRDefault="000E6DF3" w:rsidP="000E6DF3">
            <w:r w:rsidRPr="00E67DAE">
              <w:t>3. Подрядчик за свой счет и своими силами устраняет все недостатки заявления о проведении государственной экспертизы и (или) проектной документации, препятствующие получению положительного заключения государственной экспертизы.</w:t>
            </w:r>
          </w:p>
          <w:p w14:paraId="5EAFB16A" w14:textId="77777777" w:rsidR="000E6DF3" w:rsidRPr="00E67DAE" w:rsidRDefault="000E6DF3" w:rsidP="000E6DF3">
            <w:r w:rsidRPr="00E67DAE">
              <w:t xml:space="preserve">4. В случае получения отказа от органа (учреждения), уполномоченного на проведение государственной экспертизы, в принятии заявления о проведении государственной экспертизы (далее – отказ) Подрядчик обязан уведомить об этом Заказчика в течение 1 </w:t>
            </w:r>
            <w:r w:rsidRPr="00E67DAE">
              <w:lastRenderedPageBreak/>
              <w:t>(одного) рабочего дня с указанием планируемых сроков устранения причин отказа.</w:t>
            </w:r>
          </w:p>
          <w:p w14:paraId="153618DC" w14:textId="77777777" w:rsidR="000E6DF3" w:rsidRPr="00E67DAE" w:rsidRDefault="000E6DF3" w:rsidP="000E6DF3">
            <w:r w:rsidRPr="00E67DAE">
              <w:t>5. Заявление о продлении срока проведения государственной экспертизы (далее – продление сроков) Подрядчик вправе направить в орган (учреждение), уполномоченное на проведение государственной экспертизы, исключительно после согласования с Заказчиком. В целях такого согласования Подрядчик предоставляет Заказчику сведения о причинах продления сроков, с указанием планируемых сроков их устранения.</w:t>
            </w:r>
          </w:p>
          <w:p w14:paraId="437F381F" w14:textId="240D4942" w:rsidR="000E6DF3" w:rsidRPr="00E67DAE" w:rsidRDefault="000E6DF3" w:rsidP="000E6DF3">
            <w:r w:rsidRPr="00E67DAE">
              <w:t>6. Несвоевременное устранение или не устранение по вине Подрядчика причин отказа или продления сроков, повлекшее нарушение сроков сдачи работ по подготовке проектной документации является основанием для применения штрафных санкций в соответствии с условиями контракта.</w:t>
            </w:r>
          </w:p>
        </w:tc>
      </w:tr>
      <w:tr w:rsidR="000E6DF3" w:rsidRPr="00E67DAE" w14:paraId="7936D997" w14:textId="77777777" w:rsidTr="000E6DF3">
        <w:tc>
          <w:tcPr>
            <w:tcW w:w="168" w:type="pct"/>
          </w:tcPr>
          <w:p w14:paraId="3AE2E4BE" w14:textId="77777777" w:rsidR="000E6DF3" w:rsidRPr="00E67DAE" w:rsidRDefault="000E6DF3" w:rsidP="000E6DF3">
            <w:r w:rsidRPr="00E67DAE">
              <w:lastRenderedPageBreak/>
              <w:t>3</w:t>
            </w:r>
          </w:p>
        </w:tc>
        <w:tc>
          <w:tcPr>
            <w:tcW w:w="1154" w:type="pct"/>
          </w:tcPr>
          <w:p w14:paraId="2D6E1209" w14:textId="77777777" w:rsidR="000E6DF3" w:rsidRPr="00E67DAE" w:rsidRDefault="000E6DF3" w:rsidP="000E6DF3">
            <w:r w:rsidRPr="00E67DAE">
              <w:t>Требования к выполнению работ по капитальному ремонту</w:t>
            </w:r>
          </w:p>
        </w:tc>
        <w:tc>
          <w:tcPr>
            <w:tcW w:w="3678" w:type="pct"/>
          </w:tcPr>
          <w:p w14:paraId="72B6B8E9" w14:textId="3A9D9540" w:rsidR="000E6DF3" w:rsidRPr="00E67DAE" w:rsidRDefault="000E6DF3" w:rsidP="000E6DF3">
            <w:r w:rsidRPr="00E67DAE">
              <w:t>1 Подрядчик осуществляет выполнение работ по капитальному ремонту Объекта в соответствии с утвержденной проектной документацией, требованиями настоящего Технического задания, проектом организации строительства (капитального ремонта) (далее – ПОС) и проектом производства работ (выполнения работ по капитальному ремонту Объекта) (далее – ППР).</w:t>
            </w:r>
          </w:p>
          <w:p w14:paraId="66E0B415" w14:textId="2A9DF415" w:rsidR="000E6DF3" w:rsidRPr="00E67DAE" w:rsidRDefault="000E6DF3" w:rsidP="000E6DF3">
            <w:r w:rsidRPr="00E67DAE">
              <w:t>2. ППР должен предусматривать завершение капитального ремонта в сроки, установленные в Приложении № 2 к контракту.</w:t>
            </w:r>
          </w:p>
          <w:p w14:paraId="55698A21" w14:textId="03370682" w:rsidR="000E6DF3" w:rsidRPr="00E67DAE" w:rsidRDefault="000E6DF3" w:rsidP="000E6DF3">
            <w:r w:rsidRPr="00E67DAE">
              <w:t>3. Содержание ППР разрабатывается Подрядчиком на основании проектной документации и должен соответствовать требованиям: СП 48.13330.2019 «Организация строительства», при разработке ППР следует руководствоваться (в части не противоречащей СП 48.13330.2019) Методической документацией в строительстве 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работ».</w:t>
            </w:r>
          </w:p>
          <w:p w14:paraId="4CE50188" w14:textId="4D0C4EFB" w:rsidR="000E6DF3" w:rsidRPr="00E67DAE" w:rsidRDefault="000E6DF3" w:rsidP="000E6DF3">
            <w:r w:rsidRPr="00E67DAE">
              <w:t>4. Подрядчик осуществляет согласование ППР в соответствии с требованиями СП 48.13330.2019 (п. 6.9) своими силами и за свой счет.</w:t>
            </w:r>
          </w:p>
          <w:p w14:paraId="0878ADAE" w14:textId="452C4E1C" w:rsidR="000E6DF3" w:rsidRPr="00E67DAE" w:rsidRDefault="000E6DF3" w:rsidP="000E6DF3">
            <w:r w:rsidRPr="00E67DAE">
              <w:t>5. На согласование Заказчику ППР предоставляется Подрядчиком в срок, указанный в Приложении № 2 к контракту, при условии проведения согласования, указанного в пункте 4 настоящей части.</w:t>
            </w:r>
          </w:p>
          <w:p w14:paraId="18AB9593" w14:textId="364BD442" w:rsidR="000E6DF3" w:rsidRPr="00E67DAE" w:rsidRDefault="000E6DF3" w:rsidP="000E6DF3">
            <w:r w:rsidRPr="00E67DAE">
              <w:t xml:space="preserve">6. Заказчик согласовывает ППР в срок, указанный в Приложении № 2 к контракту, со </w:t>
            </w:r>
            <w:r w:rsidRPr="00E67DAE">
              <w:lastRenderedPageBreak/>
              <w:t xml:space="preserve">дня его предоставления Подрядчиком. </w:t>
            </w:r>
          </w:p>
          <w:p w14:paraId="0995E612" w14:textId="77777777" w:rsidR="000E6DF3" w:rsidRPr="00E67DAE" w:rsidRDefault="000E6DF3" w:rsidP="000E6DF3">
            <w:r w:rsidRPr="00E67DAE">
              <w:t>7. В процессе выполнения работ по капитальному ремонту Объекта в ППР могут вноситься изменения по согласованию с Заказчиком.</w:t>
            </w:r>
          </w:p>
          <w:p w14:paraId="56A806D2" w14:textId="77777777" w:rsidR="000E6DF3" w:rsidRPr="00E67DAE" w:rsidRDefault="000E6DF3" w:rsidP="000E6DF3">
            <w:r w:rsidRPr="00E67DAE">
              <w:t>8. Любое отступление от проектной документации, ПОС и ППР, в том числе в части применяемых материалов и оборудования, без согласования с Заказчиком, не допускается.</w:t>
            </w:r>
          </w:p>
          <w:p w14:paraId="071A8EAB" w14:textId="77777777" w:rsidR="000E6DF3" w:rsidRPr="00E67DAE" w:rsidRDefault="000E6DF3" w:rsidP="000E6DF3">
            <w:r w:rsidRPr="00E67DAE">
              <w:t>9. В случае, если для выполнения работ по капитальному ремонту Объекта необходимо получение разрешений и (или) согласований, в том числе связанных с выполнением работ в охранных зонах газопроводов, теплотрасс, линий электропередач, линий связи, на коммуникациях и сооружениях водоснабжения, водоотведения, коллекторах, а также на трассах (маршрутах) проезда, в местах постоянного и временного пребывания объектов государственной охраны, Подрядчик самостоятельно обеспечивает получение таких разрешений и (или) согласований.</w:t>
            </w:r>
          </w:p>
          <w:p w14:paraId="20DFEA93" w14:textId="77777777" w:rsidR="000E6DF3" w:rsidRPr="00E67DAE" w:rsidRDefault="000E6DF3" w:rsidP="000E6DF3">
            <w:r w:rsidRPr="00E67DAE">
              <w:t>10. Подрядчик обязан обеспечить возможность доступа представителя Заказчика к месту выполнения работ по капитальному ремонту Объекта по требованию Заказчика.</w:t>
            </w:r>
          </w:p>
          <w:p w14:paraId="4936C293" w14:textId="03000B1F" w:rsidR="000E6DF3" w:rsidRPr="00E67DAE" w:rsidRDefault="000E6DF3" w:rsidP="000E6DF3">
            <w:r w:rsidRPr="00E67DAE">
              <w:t xml:space="preserve">11. До начала выполнения работ по капитальному ремонту Объекта Подрядчик обязан принять от Заказчика Объект по Акту </w:t>
            </w:r>
            <w:r w:rsidR="003650AD">
              <w:t>о начале выполнения работ</w:t>
            </w:r>
            <w:r w:rsidRPr="00E67DAE">
              <w:t xml:space="preserve"> и направить Заказчику уведомление о готовности приступить к выполнению работ по капитальному ремонту Объекта с указанием планируемой календарной даты их начала.</w:t>
            </w:r>
          </w:p>
          <w:p w14:paraId="54D34B95" w14:textId="77777777" w:rsidR="000E6DF3" w:rsidRPr="00E67DAE" w:rsidRDefault="000E6DF3" w:rsidP="000E6DF3">
            <w:r w:rsidRPr="00E67DAE">
              <w:t>12. При выполнении работ по капитальному ремонту Объекта Подрядчик обязан:</w:t>
            </w:r>
          </w:p>
          <w:p w14:paraId="49076639" w14:textId="77777777" w:rsidR="000E6DF3" w:rsidRPr="00E67DAE" w:rsidRDefault="000E6DF3" w:rsidP="000E6DF3">
            <w:r w:rsidRPr="00E67DAE">
              <w:t>1) вести Общий журнал, в котором ведется учет выполнения работ по строительству, реконструкции, капитальному ремонту объекта капитального строительства по форме и в соответствии с порядком ведения, установленными приказом Минстроя России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</w:p>
          <w:p w14:paraId="3BE98368" w14:textId="101AEB54" w:rsidR="000E6DF3" w:rsidRPr="00E67DAE" w:rsidRDefault="000E6DF3" w:rsidP="000E6DF3">
            <w:r w:rsidRPr="00E67DAE">
              <w:t>2) вести специальные журналы работ, предусмотренные пунктом 4 части 5 статьи 52 Градостроительного кодекса Российской Федерации;</w:t>
            </w:r>
          </w:p>
          <w:p w14:paraId="0862F970" w14:textId="0F8076F0" w:rsidR="000E6DF3" w:rsidRPr="00E67DAE" w:rsidRDefault="000E6DF3" w:rsidP="000E6DF3">
            <w:r w:rsidRPr="00E67DAE">
              <w:t xml:space="preserve">3) выполнять требования, предъявляемые уполномоченными представителями контролирующих и надзорных органов в соответствии с требованиями действующего </w:t>
            </w:r>
            <w:r w:rsidRPr="00E67DAE">
              <w:lastRenderedPageBreak/>
              <w:t>законодательства, за свой счет и своими силами.</w:t>
            </w:r>
          </w:p>
          <w:p w14:paraId="5807EA32" w14:textId="7101640B" w:rsidR="000E6DF3" w:rsidRPr="00E67DAE" w:rsidRDefault="000E6DF3" w:rsidP="000E6DF3">
            <w:r w:rsidRPr="00E67DAE">
              <w:t>4) разместить информационные щиты в соответствии с требованиями п. 7.18 СП 48.13330.2019 «Организация строительства»;</w:t>
            </w:r>
          </w:p>
          <w:p w14:paraId="42B055F5" w14:textId="18E5D772" w:rsidR="000E6DF3" w:rsidRPr="00E67DAE" w:rsidRDefault="000E6DF3" w:rsidP="000E6DF3">
            <w:r w:rsidRPr="00E67DAE">
              <w:t>5) осуществить за свой счет оказание услуг по уборке помещений после проведения капитального ремонта в соответствии с ГОСТ Р 51870-2014. «Национальный стандарт Российской Федерации. Услуги профессиональной уборки - клининговые услуги. Общие технические условия»;</w:t>
            </w:r>
          </w:p>
          <w:p w14:paraId="01DE7106" w14:textId="77777777" w:rsidR="000E6DF3" w:rsidRPr="00E67DAE" w:rsidRDefault="000E6DF3" w:rsidP="000E6DF3">
            <w:r w:rsidRPr="00E67DAE">
              <w:t>13. Для проверки соответствия качества выполненных работ по капитальному ремонту Объекта требованиям, установленным настоящим Техническим заданием, контрактом, Заказчик вправе привлекать независимых экспертов.</w:t>
            </w:r>
          </w:p>
          <w:p w14:paraId="72A9DAAB" w14:textId="79749EF7" w:rsidR="000E6DF3" w:rsidRPr="00E67DAE" w:rsidRDefault="000E6DF3" w:rsidP="000E6DF3">
            <w:r w:rsidRPr="00E67DAE">
              <w:t>14. Подрядчик обязан безвозмездно исправить по требованию Заказчика все выявленные недостатки, в установленные Заказчиком сроки.</w:t>
            </w:r>
          </w:p>
        </w:tc>
      </w:tr>
      <w:tr w:rsidR="000E6DF3" w:rsidRPr="00E67DAE" w14:paraId="510749F9" w14:textId="77777777" w:rsidTr="000E6DF3">
        <w:tc>
          <w:tcPr>
            <w:tcW w:w="168" w:type="pct"/>
          </w:tcPr>
          <w:p w14:paraId="48465F48" w14:textId="77777777" w:rsidR="000E6DF3" w:rsidRPr="00E67DAE" w:rsidRDefault="000E6DF3" w:rsidP="000E6DF3">
            <w:r w:rsidRPr="00E67DAE">
              <w:lastRenderedPageBreak/>
              <w:t>4</w:t>
            </w:r>
          </w:p>
        </w:tc>
        <w:tc>
          <w:tcPr>
            <w:tcW w:w="1154" w:type="pct"/>
          </w:tcPr>
          <w:p w14:paraId="4EC21683" w14:textId="77777777" w:rsidR="000E6DF3" w:rsidRPr="00E67DAE" w:rsidRDefault="000E6DF3" w:rsidP="000E6DF3">
            <w:r w:rsidRPr="00E67DAE">
              <w:t>Соблюдение требований, установленным законодательством Российской Федерации к лицам, осуществляющим лицензируемые виды деятельности</w:t>
            </w:r>
          </w:p>
        </w:tc>
        <w:tc>
          <w:tcPr>
            <w:tcW w:w="3678" w:type="pct"/>
          </w:tcPr>
          <w:p w14:paraId="06E672C4" w14:textId="5E7B9C01" w:rsidR="000E6DF3" w:rsidRPr="00E67DAE" w:rsidRDefault="000E6DF3" w:rsidP="000E6DF3">
            <w:r w:rsidRPr="00E67DAE">
              <w:t>В случаях, когда выполняемые работы по капитальному ремонту Объекта, связаны с осуществлением лицензируемой деятельности, Подрядчик обязан обеспечить выполнение таких работ лицами, обладающими действующей лицензией, полученной в соответствии с требованиями Федеральный закон от 04.05.2011 № 99-ФЗ «О лицензировании отдельных видов деятельности»</w:t>
            </w:r>
          </w:p>
          <w:p w14:paraId="51CD6E24" w14:textId="77777777" w:rsidR="000E6DF3" w:rsidRPr="00E67DAE" w:rsidRDefault="000E6DF3" w:rsidP="000E6DF3"/>
        </w:tc>
      </w:tr>
      <w:tr w:rsidR="000E6DF3" w:rsidRPr="00E67DAE" w14:paraId="4C640E99" w14:textId="77777777" w:rsidTr="000E6DF3">
        <w:tc>
          <w:tcPr>
            <w:tcW w:w="168" w:type="pct"/>
          </w:tcPr>
          <w:p w14:paraId="1FADA8B4" w14:textId="77777777" w:rsidR="000E6DF3" w:rsidRPr="00E67DAE" w:rsidRDefault="000E6DF3" w:rsidP="000E6DF3">
            <w:r w:rsidRPr="00E67DAE">
              <w:t>5</w:t>
            </w:r>
          </w:p>
        </w:tc>
        <w:tc>
          <w:tcPr>
            <w:tcW w:w="1154" w:type="pct"/>
          </w:tcPr>
          <w:p w14:paraId="642DD3A9" w14:textId="77777777" w:rsidR="000E6DF3" w:rsidRPr="00E67DAE" w:rsidRDefault="000E6DF3" w:rsidP="000E6DF3">
            <w:r w:rsidRPr="00E67DAE">
              <w:t>Требования к материалам, оборудованию используемым (применяемым) при выполнении работ по капитальному ремонту Объекта</w:t>
            </w:r>
          </w:p>
        </w:tc>
        <w:tc>
          <w:tcPr>
            <w:tcW w:w="3678" w:type="pct"/>
          </w:tcPr>
          <w:p w14:paraId="4D1DE52B" w14:textId="77777777" w:rsidR="000E6DF3" w:rsidRPr="00E67DAE" w:rsidRDefault="000E6DF3" w:rsidP="000E6DF3">
            <w:r w:rsidRPr="00E67DAE">
              <w:t>1. Материалы, планируемые к использованию при выполнении работ по капитальному ремонту Объекта, в том числе при производстве каждого вида работ (далее – используемые материалы), должны соответствовать требованиям проектной документации, соответствовать по качеству и потребительским свойствам сертификатам, свидетельствам и паспортам качества изготовителей, должны быть разрешены к использованию на территории Российской Федерации, и подлежат согласованию с Заказчиком.</w:t>
            </w:r>
          </w:p>
          <w:p w14:paraId="0EED763F" w14:textId="77777777" w:rsidR="000E6DF3" w:rsidRPr="00E67DAE" w:rsidRDefault="000E6DF3" w:rsidP="000E6DF3">
            <w:r w:rsidRPr="00E67DAE">
              <w:t xml:space="preserve">2. В целях согласования используемых материалов, Подрядчик предоставляет Заказчику образцы таких материалов, а также сертификаты соответствия и (или) декларации о соответствии, действующие на территории Российской Федерации (в случае если в отношении данной группы товаров установлено требование об обязательном </w:t>
            </w:r>
            <w:r w:rsidRPr="00E67DAE">
              <w:lastRenderedPageBreak/>
              <w:t>подтверждении соответствия), техническую документацию производителя таких материалов.</w:t>
            </w:r>
          </w:p>
          <w:p w14:paraId="46DDF746" w14:textId="77777777" w:rsidR="000E6DF3" w:rsidRPr="00E67DAE" w:rsidRDefault="000E6DF3" w:rsidP="000E6DF3">
            <w:r w:rsidRPr="00E67DAE">
              <w:t>3. Использование Подрядчиком материалов, не соответствующих требованиям проектной документации и (или) несогласованных Заказчиком, может быть основанием для отказа Заказчика от приемки работ по капитальному ремонту Объекта и применения штрафных санкций в соответствии с условиями Контракта.</w:t>
            </w:r>
          </w:p>
        </w:tc>
      </w:tr>
      <w:tr w:rsidR="000E6DF3" w:rsidRPr="00E67DAE" w14:paraId="5B51196A" w14:textId="77777777" w:rsidTr="000E6DF3">
        <w:tc>
          <w:tcPr>
            <w:tcW w:w="168" w:type="pct"/>
          </w:tcPr>
          <w:p w14:paraId="3590D914" w14:textId="77777777" w:rsidR="000E6DF3" w:rsidRPr="00E67DAE" w:rsidRDefault="000E6DF3" w:rsidP="000E6DF3">
            <w:r w:rsidRPr="00E67DAE">
              <w:lastRenderedPageBreak/>
              <w:t>6</w:t>
            </w:r>
          </w:p>
        </w:tc>
        <w:tc>
          <w:tcPr>
            <w:tcW w:w="1154" w:type="pct"/>
          </w:tcPr>
          <w:p w14:paraId="10E49169" w14:textId="77777777" w:rsidR="000E6DF3" w:rsidRPr="00E67DAE" w:rsidRDefault="000E6DF3" w:rsidP="000E6DF3">
            <w:r w:rsidRPr="00E67DAE">
              <w:t>Приемка и освидетельствование скрытых работ</w:t>
            </w:r>
          </w:p>
        </w:tc>
        <w:tc>
          <w:tcPr>
            <w:tcW w:w="3678" w:type="pct"/>
          </w:tcPr>
          <w:p w14:paraId="2BAB2504" w14:textId="0EEA3667" w:rsidR="000E6DF3" w:rsidRPr="00E67DAE" w:rsidRDefault="000E6DF3" w:rsidP="000E6DF3">
            <w:r w:rsidRPr="00E67DAE">
              <w:t>1. Скрытые работы (работы, скрываемые последующими работами и конструкциями, качество и точность которых невозможно определить после выполнения последующих работ) предъявляются Заказчику по мере их готовности, при их приемке подлежат оформлению Акты освидетельствования скрытых работ в соответствии с приложением № 3 к приказу Минстроя России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(далее – Приказ № 344/пр).</w:t>
            </w:r>
          </w:p>
          <w:p w14:paraId="5FB7C2F3" w14:textId="7DCBBC63" w:rsidR="000E6DF3" w:rsidRPr="00E67DAE" w:rsidRDefault="000E6DF3" w:rsidP="000E6DF3">
            <w:r w:rsidRPr="00E67DAE">
              <w:t>2. Подрядчик обязан известить Заказчика о готовности скрытых работ не менее чем за 3 (три) рабочих дня до начала приемки соответствующих работ по капитальному ремонту.</w:t>
            </w:r>
          </w:p>
          <w:p w14:paraId="27BEBC78" w14:textId="77777777" w:rsidR="000E6DF3" w:rsidRPr="00E67DAE" w:rsidRDefault="000E6DF3" w:rsidP="000E6DF3">
            <w:r w:rsidRPr="00E67DAE">
              <w:t>3. Подрядчик вправе приступать к выполнению последующих работ только после приемки Заказчиком скрытых работ и составления актов их освидетельствования.</w:t>
            </w:r>
          </w:p>
        </w:tc>
      </w:tr>
      <w:tr w:rsidR="000E6DF3" w:rsidRPr="00E67DAE" w14:paraId="21BC55A6" w14:textId="77777777" w:rsidTr="000E6DF3">
        <w:tc>
          <w:tcPr>
            <w:tcW w:w="168" w:type="pct"/>
          </w:tcPr>
          <w:p w14:paraId="5148DED5" w14:textId="77777777" w:rsidR="000E6DF3" w:rsidRPr="00E67DAE" w:rsidRDefault="000E6DF3" w:rsidP="000E6DF3">
            <w:r w:rsidRPr="00E67DAE">
              <w:t>7</w:t>
            </w:r>
          </w:p>
        </w:tc>
        <w:tc>
          <w:tcPr>
            <w:tcW w:w="1154" w:type="pct"/>
          </w:tcPr>
          <w:p w14:paraId="73997DB9" w14:textId="77777777" w:rsidR="000E6DF3" w:rsidRPr="00E67DAE" w:rsidRDefault="000E6DF3" w:rsidP="000E6DF3">
            <w:r w:rsidRPr="00E67DAE">
              <w:t>Требования к исполнительной документации.</w:t>
            </w:r>
          </w:p>
        </w:tc>
        <w:tc>
          <w:tcPr>
            <w:tcW w:w="3678" w:type="pct"/>
          </w:tcPr>
          <w:p w14:paraId="62791512" w14:textId="37266D90" w:rsidR="000E6DF3" w:rsidRPr="00E67DAE" w:rsidRDefault="000E6DF3" w:rsidP="000E6DF3">
            <w:r w:rsidRPr="00E67DAE">
              <w:t>1. При выполнении работ по капитальному ремонту Объекта Подрядчик обязан вести исполнительную документацию в составе, по формам, и в соответствии с порядком ведения исполнительной документации, утвержденными Приказом № 344/пр, а также с учетом требований проектной документации и технических регламентов.</w:t>
            </w:r>
          </w:p>
          <w:p w14:paraId="5A2A3EE9" w14:textId="504A0CDB" w:rsidR="000E6DF3" w:rsidRPr="00E67DAE" w:rsidRDefault="000E6DF3" w:rsidP="000E6DF3">
            <w:r w:rsidRPr="00E67DAE">
              <w:t xml:space="preserve">2. Заказчик принимает решение о ведении Подрядчиком исполнительной документации на бумажном носителе или в форме электронных документов без дублирования на бумажном носителе и уведомляет Подрядчика о принятом решении не позднее, чем за 3 (три) рабочих дня до подписания сторонами Акта </w:t>
            </w:r>
            <w:r w:rsidR="003650AD">
              <w:t>о начале выполнения работ</w:t>
            </w:r>
            <w:r w:rsidRPr="00E67DAE">
              <w:t xml:space="preserve">. </w:t>
            </w:r>
          </w:p>
        </w:tc>
      </w:tr>
      <w:tr w:rsidR="000E6DF3" w:rsidRPr="00E67DAE" w14:paraId="78053CBE" w14:textId="77777777" w:rsidTr="000E6DF3">
        <w:tc>
          <w:tcPr>
            <w:tcW w:w="168" w:type="pct"/>
          </w:tcPr>
          <w:p w14:paraId="512E9573" w14:textId="77777777" w:rsidR="000E6DF3" w:rsidRPr="00E67DAE" w:rsidRDefault="000E6DF3" w:rsidP="000E6DF3">
            <w:r w:rsidRPr="00E67DAE">
              <w:t>8</w:t>
            </w:r>
          </w:p>
        </w:tc>
        <w:tc>
          <w:tcPr>
            <w:tcW w:w="1154" w:type="pct"/>
          </w:tcPr>
          <w:p w14:paraId="032835F2" w14:textId="77777777" w:rsidR="000E6DF3" w:rsidRPr="00E67DAE" w:rsidRDefault="000E6DF3" w:rsidP="000E6DF3">
            <w:r w:rsidRPr="00E67DAE">
              <w:t>Результат выполнения работ по капитальному ремонту Объекта</w:t>
            </w:r>
          </w:p>
        </w:tc>
        <w:tc>
          <w:tcPr>
            <w:tcW w:w="3678" w:type="pct"/>
          </w:tcPr>
          <w:p w14:paraId="5EBAAD21" w14:textId="5BFE9471" w:rsidR="000E6DF3" w:rsidRPr="00E67DAE" w:rsidRDefault="000E6DF3" w:rsidP="000E6DF3">
            <w:r w:rsidRPr="00E67DAE">
              <w:t>1. Результатом выполнения работ по капитальному ремонту Объекта являются строительные работы и сопутствующие работы, предусмотренные проектной документацией.</w:t>
            </w:r>
          </w:p>
          <w:p w14:paraId="25766106" w14:textId="3A90B1B7" w:rsidR="000E6DF3" w:rsidRPr="00E67DAE" w:rsidRDefault="000E6DF3" w:rsidP="000E6DF3">
            <w:r w:rsidRPr="00E67DAE">
              <w:t xml:space="preserve">2. Результаты выполнения работ по капитальному ремонту должны соответствовать требованиям настоящего Технического задания по качеству, быть пригодным для </w:t>
            </w:r>
            <w:r w:rsidRPr="00E67DAE">
              <w:lastRenderedPageBreak/>
              <w:t xml:space="preserve">использования в рамках функционирования эксплуатирующей организации. </w:t>
            </w:r>
          </w:p>
          <w:p w14:paraId="6C8CFE50" w14:textId="346BC521" w:rsidR="000E6DF3" w:rsidRPr="00E67DAE" w:rsidRDefault="000E6DF3" w:rsidP="000E6DF3">
            <w:r w:rsidRPr="00E67DAE">
              <w:t>В части отделочных работ, в том числе, отвечать требованиям Методических рекомендаций по нормам, правилам и приемам выполнения отделочных работ МДС 12-30.2006.</w:t>
            </w:r>
          </w:p>
        </w:tc>
      </w:tr>
      <w:tr w:rsidR="000E6DF3" w:rsidRPr="00E67DAE" w14:paraId="52D0ADF2" w14:textId="77777777" w:rsidTr="000E6DF3">
        <w:tc>
          <w:tcPr>
            <w:tcW w:w="168" w:type="pct"/>
          </w:tcPr>
          <w:p w14:paraId="7BF8449F" w14:textId="77777777" w:rsidR="000E6DF3" w:rsidRPr="00E67DAE" w:rsidRDefault="000E6DF3" w:rsidP="000E6DF3"/>
        </w:tc>
        <w:tc>
          <w:tcPr>
            <w:tcW w:w="1154" w:type="pct"/>
          </w:tcPr>
          <w:p w14:paraId="7E6D94D9" w14:textId="77777777" w:rsidR="000E6DF3" w:rsidRPr="00E67DAE" w:rsidRDefault="000E6DF3" w:rsidP="000E6DF3"/>
        </w:tc>
        <w:tc>
          <w:tcPr>
            <w:tcW w:w="3678" w:type="pct"/>
          </w:tcPr>
          <w:p w14:paraId="4CF44A3C" w14:textId="77777777" w:rsidR="000E6DF3" w:rsidRPr="00E67DAE" w:rsidRDefault="000E6DF3" w:rsidP="000E6DF3">
            <w:r w:rsidRPr="00E67DAE">
              <w:t>Результаты выполнения работ по капитальному ремонту Объекта принимаются в соответствии с условиями контракта.</w:t>
            </w:r>
          </w:p>
        </w:tc>
      </w:tr>
      <w:tr w:rsidR="000E6DF3" w:rsidRPr="00E67DAE" w14:paraId="68F0893A" w14:textId="77777777" w:rsidTr="000E6DF3">
        <w:tc>
          <w:tcPr>
            <w:tcW w:w="168" w:type="pct"/>
          </w:tcPr>
          <w:p w14:paraId="2AAE0810" w14:textId="77777777" w:rsidR="000E6DF3" w:rsidRPr="00E67DAE" w:rsidRDefault="000E6DF3" w:rsidP="000E6DF3">
            <w:r w:rsidRPr="00E67DAE">
              <w:t>9</w:t>
            </w:r>
          </w:p>
        </w:tc>
        <w:tc>
          <w:tcPr>
            <w:tcW w:w="1154" w:type="pct"/>
          </w:tcPr>
          <w:p w14:paraId="71781DE8" w14:textId="734CCD33" w:rsidR="000E6DF3" w:rsidRPr="00E67DAE" w:rsidRDefault="000E6DF3" w:rsidP="000E6DF3">
            <w:r w:rsidRPr="00E67DAE">
              <w:t>Требования к оснащению оборудованию</w:t>
            </w:r>
          </w:p>
        </w:tc>
        <w:tc>
          <w:tcPr>
            <w:tcW w:w="3678" w:type="pct"/>
          </w:tcPr>
          <w:p w14:paraId="28205427" w14:textId="713CED67" w:rsidR="000E6DF3" w:rsidRPr="00E67DAE" w:rsidRDefault="000E6DF3" w:rsidP="000E6DF3">
            <w:r w:rsidRPr="00E67DAE">
              <w:t>1. Все оборудование (в том числе технологическое и инженерное оборудование (и иное монтируемое оборудование),  материалы, конструкции, изделия или оборудование, подлежащие передаче Заказчику после завершения Работ) должно быть:</w:t>
            </w:r>
          </w:p>
          <w:p w14:paraId="7B493435" w14:textId="16D1053D" w:rsidR="000E6DF3" w:rsidRPr="00E67DAE" w:rsidRDefault="000E6DF3" w:rsidP="000E6DF3">
            <w:r w:rsidRPr="00E67DAE">
              <w:t xml:space="preserve">-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 </w:t>
            </w:r>
          </w:p>
          <w:p w14:paraId="4264BF81" w14:textId="77777777" w:rsidR="000E6DF3" w:rsidRPr="00E67DAE" w:rsidRDefault="000E6DF3" w:rsidP="000E6DF3">
            <w:r w:rsidRPr="00E67DAE">
              <w:t>- соответствовать требованиям проектной документации, настоящего Технического задания, соответствовать по качеству и потребительским свойствам сертификатам, свидетельствам и паспортам качества производителей, декларациям о соответствии, действующим на территории Российской Федерации (в случае если в отношении данной группы товаров установлено требование об обязательном подтверждении соответствия),</w:t>
            </w:r>
          </w:p>
          <w:p w14:paraId="2E138138" w14:textId="77777777" w:rsidR="000E6DF3" w:rsidRPr="00E67DAE" w:rsidRDefault="000E6DF3" w:rsidP="000E6DF3">
            <w:r w:rsidRPr="00E67DAE">
              <w:t>- иметь маркировку (в случаях, предусмотренных законодательством Российской Федерации);</w:t>
            </w:r>
          </w:p>
          <w:p w14:paraId="3D511484" w14:textId="77777777" w:rsidR="000E6DF3" w:rsidRPr="00E67DAE" w:rsidRDefault="000E6DF3" w:rsidP="000E6DF3">
            <w:r w:rsidRPr="00E67DAE">
              <w:t>- разрешено к использованию на территории Российской Федерации;</w:t>
            </w:r>
          </w:p>
          <w:p w14:paraId="6A8CD741" w14:textId="77777777" w:rsidR="000E6DF3" w:rsidRPr="00E67DAE" w:rsidRDefault="000E6DF3" w:rsidP="000E6DF3">
            <w:r w:rsidRPr="00E67DAE">
              <w:t>- отвечать требованиям производителя к комплектности;</w:t>
            </w:r>
          </w:p>
          <w:p w14:paraId="382AC782" w14:textId="77777777" w:rsidR="000E6DF3" w:rsidRPr="00E67DAE" w:rsidRDefault="000E6DF3" w:rsidP="000E6DF3">
            <w:r w:rsidRPr="00E67DAE">
              <w:t>- быть в работоспособном, исправном состоянии (не требовать ремонта, отвечать требованиям производителя к производительности и безопасности эксплуатации), не иметь недостатков, в том числе устранимых.</w:t>
            </w:r>
          </w:p>
          <w:p w14:paraId="5C349978" w14:textId="1ED38BC0" w:rsidR="000E6DF3" w:rsidRPr="00E67DAE" w:rsidRDefault="000E6DF3" w:rsidP="000E6DF3">
            <w:r w:rsidRPr="00E67DAE">
              <w:t xml:space="preserve">2. На каждую единицу оборудования Подрядчик предоставляет Заказчику все относящиеся (предусмотренные производителем) к такому оборудованию принадлежности (комплекты принадлежности), и документы, содержащие информацию о правилах и условиях безопасного использования товара, технические и (или) эксплуатационные документы (технические паспорта или иные, заменяющие их документы, инструкции по эксплуатации), а также схемы, монтажные, рабочие и </w:t>
            </w:r>
            <w:r w:rsidRPr="00E67DAE">
              <w:lastRenderedPageBreak/>
              <w:t xml:space="preserve">сборочные чертежи (кроме оборудования, на которые такие схемы, чертежи не разрабатываются), сведения о подтверждении соответствия оборудования установленным в соответствии с действующим законодательством требованиям, а также о сроке годности и (или) сроке службы. </w:t>
            </w:r>
          </w:p>
        </w:tc>
      </w:tr>
      <w:tr w:rsidR="000E6DF3" w:rsidRPr="00E67DAE" w14:paraId="40AE33EE" w14:textId="77777777" w:rsidTr="000E6DF3">
        <w:tc>
          <w:tcPr>
            <w:tcW w:w="168" w:type="pct"/>
          </w:tcPr>
          <w:p w14:paraId="6ECD60D7" w14:textId="77777777" w:rsidR="000E6DF3" w:rsidRPr="00E67DAE" w:rsidRDefault="000E6DF3" w:rsidP="000E6DF3">
            <w:r w:rsidRPr="00E67DAE">
              <w:lastRenderedPageBreak/>
              <w:t>10</w:t>
            </w:r>
          </w:p>
        </w:tc>
        <w:tc>
          <w:tcPr>
            <w:tcW w:w="1154" w:type="pct"/>
          </w:tcPr>
          <w:p w14:paraId="58091216" w14:textId="77777777" w:rsidR="000E6DF3" w:rsidRPr="00E67DAE" w:rsidRDefault="000E6DF3" w:rsidP="000E6DF3">
            <w:r w:rsidRPr="00E67DAE">
              <w:t>Требования к</w:t>
            </w:r>
          </w:p>
          <w:p w14:paraId="6F07CB1A" w14:textId="77777777" w:rsidR="000E6DF3" w:rsidRPr="00E67DAE" w:rsidRDefault="000E6DF3" w:rsidP="000E6DF3">
            <w:r w:rsidRPr="00E67DAE">
              <w:t>организации пусконаладочных работ</w:t>
            </w:r>
          </w:p>
        </w:tc>
        <w:tc>
          <w:tcPr>
            <w:tcW w:w="3678" w:type="pct"/>
          </w:tcPr>
          <w:p w14:paraId="5BED72CF" w14:textId="164F65F8" w:rsidR="000E6DF3" w:rsidRPr="00E67DAE" w:rsidRDefault="000E6DF3" w:rsidP="000E6DF3">
            <w:r w:rsidRPr="00E67DAE">
              <w:t>1. Выполнение пусконаладочных работ Подрядчик осуществляет в соответствии с программой пусконаладочных работ (далее – программа ПНР), требованиями проектной документации, настоящего Технического задания, эксплуатационной документации оборудования, утвержденной предприятиями-изготовителями, нормативно-технической документации, в том числе: СП 76.13330.2016 «Электротехнические устройства», СП 68.13330.2017 «Приемка в эксплуатацию законченных строительством объектов. Основные положения». Актуализированная редакция СНиП 3.01.04-87, СП 73.13330.2016 «СНиП 3.05.01-85. Внутренние санитарно-технические системы зданий».</w:t>
            </w:r>
          </w:p>
          <w:p w14:paraId="3F5A4D03" w14:textId="6AC2A19F" w:rsidR="000E6DF3" w:rsidRPr="00E67DAE" w:rsidRDefault="000E6DF3" w:rsidP="000E6DF3">
            <w:r w:rsidRPr="00E67DAE">
              <w:t>2. Участие в проведения комплексного опробования оборудования шеф-персонала предприятий-изготовителей оборудования (при необходимости) обеспечивается Подрядчиком за свой счет.</w:t>
            </w:r>
          </w:p>
          <w:p w14:paraId="06492F74" w14:textId="106F9278" w:rsidR="000E6DF3" w:rsidRPr="00E67DAE" w:rsidRDefault="000E6DF3" w:rsidP="000E6DF3">
            <w:r w:rsidRPr="00E67DAE">
              <w:t>3. По результатам пусконаладочных работ Подрядчик оформляет исполнительную документацию (акты, протоколы) в соответствии с требованиями нормативно-технической документации, в том числе Акты приемки оборудования после комплексного опробования.</w:t>
            </w:r>
          </w:p>
        </w:tc>
      </w:tr>
      <w:tr w:rsidR="000E6DF3" w:rsidRPr="00E67DAE" w14:paraId="192E76BE" w14:textId="77777777" w:rsidTr="000E6DF3">
        <w:tc>
          <w:tcPr>
            <w:tcW w:w="168" w:type="pct"/>
          </w:tcPr>
          <w:p w14:paraId="760B138A" w14:textId="77777777" w:rsidR="000E6DF3" w:rsidRPr="00E67DAE" w:rsidRDefault="000E6DF3" w:rsidP="000E6DF3">
            <w:r w:rsidRPr="00E67DAE">
              <w:t>11</w:t>
            </w:r>
          </w:p>
        </w:tc>
        <w:tc>
          <w:tcPr>
            <w:tcW w:w="1154" w:type="pct"/>
          </w:tcPr>
          <w:p w14:paraId="21F98C6C" w14:textId="77777777" w:rsidR="000E6DF3" w:rsidRPr="00E67DAE" w:rsidRDefault="000E6DF3" w:rsidP="000E6DF3">
            <w:pPr>
              <w:jc w:val="left"/>
            </w:pPr>
            <w:r w:rsidRPr="00E67DAE">
              <w:t>Требования к обучению лиц, осуществляющих использование и обслуживание товара,</w:t>
            </w:r>
          </w:p>
          <w:p w14:paraId="7D8CC54D" w14:textId="77777777" w:rsidR="000E6DF3" w:rsidRPr="00E67DAE" w:rsidRDefault="000E6DF3" w:rsidP="000E6DF3">
            <w:pPr>
              <w:jc w:val="left"/>
            </w:pPr>
            <w:r w:rsidRPr="00E67DAE">
              <w:t xml:space="preserve">к обеспечению инструктажа производителем или уполномоченным представителем производителя товара специалистов заказчика </w:t>
            </w:r>
            <w:r w:rsidRPr="00E67DAE">
              <w:lastRenderedPageBreak/>
              <w:t>(получателей)</w:t>
            </w:r>
          </w:p>
        </w:tc>
        <w:tc>
          <w:tcPr>
            <w:tcW w:w="3678" w:type="pct"/>
          </w:tcPr>
          <w:p w14:paraId="1C7A1269" w14:textId="4021CE7D" w:rsidR="000E6DF3" w:rsidRPr="00E67DAE" w:rsidRDefault="000E6DF3" w:rsidP="000E6DF3">
            <w:r w:rsidRPr="00E67DAE">
              <w:lastRenderedPageBreak/>
              <w:t>1. В случае если эксплуатация товаров, оборудования требует специальных знаний и навыков, Подрядчик в порядке, согласованном с Заказчиком за свой счет обеспечивает обучение лиц, осуществляющих использование и обслуживание таких товаров, оборудования, в том числе правилам эксплуатации (в соответствии с технической и (или) эксплуатационной документацией производителя (изготовителя).</w:t>
            </w:r>
          </w:p>
          <w:p w14:paraId="12210E4E" w14:textId="77777777" w:rsidR="000E6DF3" w:rsidRPr="00E67DAE" w:rsidRDefault="000E6DF3" w:rsidP="000E6DF3">
            <w:r w:rsidRPr="00E67DAE">
              <w:t>2. При необходимости, в том числе по требованию Заказчика или в случае, если это определено производителем, Подрядчик обеспечивает инструктаж производителем или уполномоченным представителем производителя товара, оборудования специалистов заказчика (эксплуатирующей организации).</w:t>
            </w:r>
          </w:p>
        </w:tc>
      </w:tr>
      <w:tr w:rsidR="000E6DF3" w:rsidRPr="00E67DAE" w14:paraId="42774459" w14:textId="77777777" w:rsidTr="000E6DF3">
        <w:tc>
          <w:tcPr>
            <w:tcW w:w="168" w:type="pct"/>
          </w:tcPr>
          <w:p w14:paraId="268E178A" w14:textId="77777777" w:rsidR="000E6DF3" w:rsidRPr="00E67DAE" w:rsidRDefault="000E6DF3" w:rsidP="000E6DF3"/>
        </w:tc>
        <w:tc>
          <w:tcPr>
            <w:tcW w:w="4832" w:type="pct"/>
            <w:gridSpan w:val="2"/>
          </w:tcPr>
          <w:p w14:paraId="3429CBAC" w14:textId="77777777" w:rsidR="000E6DF3" w:rsidRPr="00E67DAE" w:rsidRDefault="000E6DF3" w:rsidP="000E6DF3">
            <w:r w:rsidRPr="00E67DAE">
              <w:t>V Раздел. Требования по объему и сроку гарантий качества Работ:</w:t>
            </w:r>
          </w:p>
        </w:tc>
      </w:tr>
      <w:tr w:rsidR="000E6DF3" w:rsidRPr="00E67DAE" w14:paraId="74D7897D" w14:textId="77777777" w:rsidTr="000E6DF3">
        <w:tc>
          <w:tcPr>
            <w:tcW w:w="168" w:type="pct"/>
          </w:tcPr>
          <w:p w14:paraId="7485F361" w14:textId="77777777" w:rsidR="000E6DF3" w:rsidRPr="00E67DAE" w:rsidRDefault="000E6DF3" w:rsidP="000E6DF3">
            <w:r w:rsidRPr="00E67DAE">
              <w:t>1</w:t>
            </w:r>
          </w:p>
        </w:tc>
        <w:tc>
          <w:tcPr>
            <w:tcW w:w="1154" w:type="pct"/>
          </w:tcPr>
          <w:p w14:paraId="51D6C367" w14:textId="77777777" w:rsidR="000E6DF3" w:rsidRPr="00E67DAE" w:rsidRDefault="000E6DF3" w:rsidP="000E6DF3">
            <w:r w:rsidRPr="00E67DAE">
              <w:t>Для результатов инженерных изысканий и проектной документации</w:t>
            </w:r>
          </w:p>
        </w:tc>
        <w:tc>
          <w:tcPr>
            <w:tcW w:w="3678" w:type="pct"/>
          </w:tcPr>
          <w:p w14:paraId="3713274D" w14:textId="7AA2B20D" w:rsidR="000E6DF3" w:rsidRPr="00E67DAE" w:rsidRDefault="000E6DF3" w:rsidP="000E6DF3">
            <w:r w:rsidRPr="00E67DAE">
              <w:t xml:space="preserve">На результаты инженерных изысканий и проектную документацию гарантийный срок составляет </w:t>
            </w:r>
            <w:r w:rsidR="00A030F4">
              <w:t xml:space="preserve">60 (шестьдесят) месяцев </w:t>
            </w:r>
            <w:r w:rsidRPr="00E67DAE">
              <w:t>с даты подписания электронного документа о приемке, указанного в Приложении № 2 к контракту.</w:t>
            </w:r>
          </w:p>
        </w:tc>
      </w:tr>
      <w:tr w:rsidR="000E6DF3" w:rsidRPr="00E67DAE" w14:paraId="59BC19BF" w14:textId="77777777" w:rsidTr="000E6DF3">
        <w:tc>
          <w:tcPr>
            <w:tcW w:w="168" w:type="pct"/>
          </w:tcPr>
          <w:p w14:paraId="0BC27C6C" w14:textId="77777777" w:rsidR="000E6DF3" w:rsidRPr="00E67DAE" w:rsidRDefault="000E6DF3" w:rsidP="000E6DF3">
            <w:r w:rsidRPr="00E67DAE">
              <w:t>2</w:t>
            </w:r>
          </w:p>
        </w:tc>
        <w:tc>
          <w:tcPr>
            <w:tcW w:w="1154" w:type="pct"/>
          </w:tcPr>
          <w:p w14:paraId="3F2BE006" w14:textId="77777777" w:rsidR="000E6DF3" w:rsidRPr="00E67DAE" w:rsidRDefault="000E6DF3" w:rsidP="000E6DF3">
            <w:r w:rsidRPr="00E67DAE">
              <w:t>Для результатов выполнения работ по капитальному ремонту Объекта</w:t>
            </w:r>
          </w:p>
        </w:tc>
        <w:tc>
          <w:tcPr>
            <w:tcW w:w="3678" w:type="pct"/>
          </w:tcPr>
          <w:p w14:paraId="113E2724" w14:textId="383CF408" w:rsidR="000E6DF3" w:rsidRPr="00E67DAE" w:rsidRDefault="000E6DF3" w:rsidP="000E6DF3">
            <w:r w:rsidRPr="00E67DAE">
              <w:t xml:space="preserve">1. Гарантийный срок на все результаты работы по капитальному ремонту Объекта составляет </w:t>
            </w:r>
            <w:r w:rsidR="00A030F4">
              <w:t xml:space="preserve">5 (пять) лет </w:t>
            </w:r>
            <w:r w:rsidRPr="00E67DAE">
              <w:t>с даты подписания электронного документа о приемке, указанного в Приложении № 2 к контракту.</w:t>
            </w:r>
          </w:p>
          <w:p w14:paraId="18704534" w14:textId="77777777" w:rsidR="000E6DF3" w:rsidRPr="00E67DAE" w:rsidRDefault="000E6DF3" w:rsidP="000E6DF3">
            <w:r w:rsidRPr="00E67DAE">
              <w:t xml:space="preserve">2. В течение гарантийного срока Поставщик несёт обязательства по безвозмездному устранению недостатков результатов работ по капитальному ремонту Объекта, включая работ, выполненных субподрядными организациями (далее – гарантийные обязательства по работам). </w:t>
            </w:r>
          </w:p>
          <w:p w14:paraId="261BAD6A" w14:textId="77777777" w:rsidR="000E6DF3" w:rsidRPr="00E67DAE" w:rsidRDefault="000E6DF3" w:rsidP="000E6DF3">
            <w:r w:rsidRPr="00E67DAE">
              <w:t>3. Под недостатками результатов работ по капитальному ремонту Объекта понимается, в том числе несоответствие их качества требованиям настоящего Технического задания, проявившееся в течение гарантийного срока.</w:t>
            </w:r>
          </w:p>
          <w:p w14:paraId="0ED886F7" w14:textId="77777777" w:rsidR="000E6DF3" w:rsidRPr="00E67DAE" w:rsidRDefault="000E6DF3" w:rsidP="000E6DF3">
            <w:r w:rsidRPr="00E67DAE">
              <w:t xml:space="preserve">4. В случае выявления необходимости устранению недостатков результатов работ по капитальному ремонту Объекта, Заказчик направляет Подрядчику требование об исполнении соответствующих гарантийных обязательств по работам Подрядчика в течение 10 (десяти) календарных дней со дня получения соответствующего требования от Заказчика, либо в иной срок, установленный Заказчиком. </w:t>
            </w:r>
          </w:p>
          <w:p w14:paraId="23BE61D6" w14:textId="77777777" w:rsidR="000E6DF3" w:rsidRPr="00E67DAE" w:rsidRDefault="000E6DF3" w:rsidP="000E6DF3">
            <w:r w:rsidRPr="00E67DAE">
              <w:t>5. Гарантийный срок в этом случае продлевается на срок устранения недостатков результатов работ по капитальному ремонту Объекта.</w:t>
            </w:r>
          </w:p>
        </w:tc>
      </w:tr>
      <w:tr w:rsidR="000E6DF3" w:rsidRPr="00E67DAE" w14:paraId="6CC8DB2A" w14:textId="77777777" w:rsidTr="000E6DF3">
        <w:tc>
          <w:tcPr>
            <w:tcW w:w="168" w:type="pct"/>
          </w:tcPr>
          <w:p w14:paraId="20348769" w14:textId="77777777" w:rsidR="000E6DF3" w:rsidRPr="00E67DAE" w:rsidRDefault="000E6DF3" w:rsidP="000E6DF3">
            <w:r w:rsidRPr="00E67DAE">
              <w:t>3</w:t>
            </w:r>
          </w:p>
        </w:tc>
        <w:tc>
          <w:tcPr>
            <w:tcW w:w="1154" w:type="pct"/>
          </w:tcPr>
          <w:p w14:paraId="1A3B8483" w14:textId="77777777" w:rsidR="000E6DF3" w:rsidRPr="00E67DAE" w:rsidRDefault="000E6DF3" w:rsidP="000E6DF3">
            <w:r w:rsidRPr="00E67DAE">
              <w:t>Для товаров, используемых, при выполнении Работ, поставляемых при исполнении контракта</w:t>
            </w:r>
          </w:p>
        </w:tc>
        <w:tc>
          <w:tcPr>
            <w:tcW w:w="3678" w:type="pct"/>
          </w:tcPr>
          <w:p w14:paraId="7857665C" w14:textId="7F63A7BD" w:rsidR="000E6DF3" w:rsidRPr="00E67DAE" w:rsidRDefault="000E6DF3" w:rsidP="000E6DF3">
            <w:r w:rsidRPr="00E67DAE">
              <w:t xml:space="preserve">1. Гарантийный срок на все товары (в том числе технологическое и инженерное оборудование (и иное монтируемое оборудование), материалы, конструкции, изделия или оборудование, подлежащие передаче Заказчику после завершения Работ) должен составлять не менее 12 (двенадцати) месяцев с даты подписания электронного документа о приемке, указанного в Приложении № 2 к контракту, но не менее гарантийного срока производителя. </w:t>
            </w:r>
          </w:p>
          <w:p w14:paraId="4BFED048" w14:textId="77777777" w:rsidR="000E6DF3" w:rsidRPr="00E67DAE" w:rsidRDefault="000E6DF3" w:rsidP="000E6DF3">
            <w:r w:rsidRPr="00E67DAE">
              <w:t xml:space="preserve">2. В случае если производителями товара, установлены гарантийные сроки, большие по сравнению с гарантийным сроком, предусмотренным настоящим Техническим </w:t>
            </w:r>
            <w:r w:rsidRPr="00E67DAE">
              <w:lastRenderedPageBreak/>
              <w:t>заданием, к соответствующим товарам применяются гарантийные сроки, установленные производителями.</w:t>
            </w:r>
          </w:p>
          <w:p w14:paraId="0989338D" w14:textId="77777777" w:rsidR="000E6DF3" w:rsidRPr="00E67DAE" w:rsidRDefault="000E6DF3" w:rsidP="000E6DF3">
            <w:r w:rsidRPr="00E67DAE">
              <w:t>3. Подрядчик гарантирует, что товар сохранит свое качество и работоспособность при условии эксплуатации (использования) в соответствии с требованиями технической и (или) эксплуатационной документацией производителя товара в течение всего гарантийного срока товара.</w:t>
            </w:r>
          </w:p>
          <w:p w14:paraId="6F8B5015" w14:textId="77777777" w:rsidR="000E6DF3" w:rsidRPr="00E67DAE" w:rsidRDefault="000E6DF3" w:rsidP="000E6DF3">
            <w:r w:rsidRPr="00E67DAE">
              <w:t xml:space="preserve">4. Информация о местах нахождений сервисных центров и порядке обращения должна находиться в сопроводительной документации к товару. </w:t>
            </w:r>
          </w:p>
          <w:p w14:paraId="4E8C27BE" w14:textId="77777777" w:rsidR="000E6DF3" w:rsidRPr="00E67DAE" w:rsidRDefault="000E6DF3" w:rsidP="000E6DF3">
            <w:r w:rsidRPr="00E67DAE">
              <w:t>В случае изменения указанной информации Подрядчик обязан предоставить необходимые уточняющие сведения в течение 1 (одного) рабочего дня со дня поступления соответствующего запроса заказчика (эксплуатирующей организации).</w:t>
            </w:r>
          </w:p>
          <w:p w14:paraId="71DD9670" w14:textId="77777777" w:rsidR="000E6DF3" w:rsidRPr="00E67DAE" w:rsidRDefault="000E6DF3" w:rsidP="000E6DF3">
            <w:r w:rsidRPr="00E67DAE">
              <w:t>5. Подрядчик обязан передать Заказчику все документы, подтверждающие гарантийные обязательства производителей.</w:t>
            </w:r>
          </w:p>
          <w:p w14:paraId="5CE12E89" w14:textId="1AA9BBE1" w:rsidR="000E6DF3" w:rsidRPr="00E67DAE" w:rsidRDefault="000E6DF3" w:rsidP="000E6DF3">
            <w:r w:rsidRPr="00E67DAE">
              <w:t>6. В течение гарантийного срока Подрядчик несёт обязательства по замене, ремонту, восстановлению товара в случае обнаружения недостатков товара, возникших не по вине Заказчика, в том числе устранению недостатков выполненных пусконаладочных работ (далее – гарантийные обязательства по товарам). Расходы, связанные с транспортировкой товара в целях его ремонта (доставку неисправного товара в сервисные центры и обратно) в течение гарантийного срока несет Подрядчик.</w:t>
            </w:r>
          </w:p>
          <w:p w14:paraId="45C334AE" w14:textId="77777777" w:rsidR="000E6DF3" w:rsidRPr="00E67DAE" w:rsidRDefault="000E6DF3" w:rsidP="000E6DF3">
            <w:r w:rsidRPr="00E67DAE">
              <w:t xml:space="preserve">7. В случае выявления необходимости ремонта, восстановления или замены товара, устранения недостатков, выполненных Подрядчиком (субподрядной организацией) пусконаладочных работ, Заказчик направляет Подрядчику требование об исполнении соответствующих гарантийных обязательств по товарам Подрядчика в течение 10 (десяти) календарных дней со дня получения соответствующего требования от Заказчика, либо в иной срок, установленный Заказчиком. </w:t>
            </w:r>
          </w:p>
        </w:tc>
      </w:tr>
      <w:tr w:rsidR="000E6DF3" w:rsidRPr="00C553E9" w14:paraId="099E11E4" w14:textId="77777777" w:rsidTr="000E6DF3">
        <w:tc>
          <w:tcPr>
            <w:tcW w:w="168" w:type="pct"/>
          </w:tcPr>
          <w:p w14:paraId="708CBFEF" w14:textId="77777777" w:rsidR="000E6DF3" w:rsidRPr="00E67DAE" w:rsidRDefault="000E6DF3" w:rsidP="000E6DF3"/>
        </w:tc>
        <w:tc>
          <w:tcPr>
            <w:tcW w:w="1154" w:type="pct"/>
          </w:tcPr>
          <w:p w14:paraId="62AC2065" w14:textId="77777777" w:rsidR="000E6DF3" w:rsidRPr="00E67DAE" w:rsidRDefault="000E6DF3" w:rsidP="000E6DF3"/>
        </w:tc>
        <w:tc>
          <w:tcPr>
            <w:tcW w:w="3678" w:type="pct"/>
          </w:tcPr>
          <w:p w14:paraId="0063A42D" w14:textId="77777777" w:rsidR="000E6DF3" w:rsidRPr="00C553E9" w:rsidRDefault="000E6DF3" w:rsidP="000E6DF3">
            <w:r w:rsidRPr="00E67DAE">
              <w:t>В случае неисполнения Подрядчиком гарантийных обязательств Заказчик вправе самостоятельно устранить недостатки результатов работ по капитальному ремонту Объекта, поставляемых товаров, либо поручить такое устранение третьим лицам за разумную цену и потребовать от Подрядчика возмещения понесенных необходимых расходов и других убытков.</w:t>
            </w:r>
          </w:p>
        </w:tc>
      </w:tr>
    </w:tbl>
    <w:p w14:paraId="10210C82" w14:textId="77777777" w:rsidR="00050E73" w:rsidRPr="00050E73" w:rsidRDefault="00050E73" w:rsidP="00050E73"/>
    <w:p w14:paraId="5EE98D50" w14:textId="77777777" w:rsidR="00050E73" w:rsidRPr="00050E73" w:rsidRDefault="00050E73" w:rsidP="00050E73"/>
    <w:p w14:paraId="40DF2C90" w14:textId="61F91573" w:rsidR="00076BF2" w:rsidRDefault="00076BF2" w:rsidP="00560387">
      <w:pPr>
        <w:contextualSpacing w:val="0"/>
      </w:pPr>
      <w:r>
        <w:br w:type="page"/>
      </w:r>
      <w:r w:rsidR="00FD38C3">
        <w:lastRenderedPageBreak/>
        <w:t xml:space="preserve">Приложение № </w:t>
      </w:r>
      <w:r w:rsidR="00616722">
        <w:t>3</w:t>
      </w:r>
      <w:r w:rsidR="008F0627">
        <w:t xml:space="preserve"> к описанию объекта закупки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AF7C44" w:rsidRPr="00E67DAE" w14:paraId="03601315" w14:textId="77777777" w:rsidTr="00BF0AF6">
        <w:tc>
          <w:tcPr>
            <w:tcW w:w="14560" w:type="dxa"/>
            <w:gridSpan w:val="2"/>
          </w:tcPr>
          <w:p w14:paraId="6CFEBB30" w14:textId="77777777" w:rsidR="00AF7C44" w:rsidRPr="00E67DAE" w:rsidRDefault="00AF7C44" w:rsidP="00BF0AF6">
            <w:pPr>
              <w:jc w:val="center"/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Перечень нормативных правовых актов, технических регламентов, принятых в соответствии с законодательством Российской Федерации о техническом регулировании, документов, разрабатываемых и применяемых в национальной системе стандартизации, принятых в соответствии с законодательством Российской Федерации о стандартизации, санитарно-эпидемиологических правил и нормативов, а также иных правовых актов, документов, определяющих обязательные требования к выполнению Работ, результатам выполнения Работ</w:t>
            </w:r>
            <w:r w:rsidRPr="00E67DAE">
              <w:rPr>
                <w:rStyle w:val="af1"/>
                <w:sz w:val="24"/>
                <w:szCs w:val="24"/>
              </w:rPr>
              <w:footnoteReference w:id="1"/>
            </w:r>
          </w:p>
        </w:tc>
      </w:tr>
      <w:tr w:rsidR="00AF7C44" w:rsidRPr="00E67DAE" w14:paraId="1F521DE3" w14:textId="77777777" w:rsidTr="00BF0AF6">
        <w:tc>
          <w:tcPr>
            <w:tcW w:w="562" w:type="dxa"/>
          </w:tcPr>
          <w:p w14:paraId="17C8BCD0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B00232D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Градостроительный кодекс Российской Федерации от 29.12.2004 № 190-ФЗ</w:t>
            </w:r>
          </w:p>
        </w:tc>
      </w:tr>
      <w:tr w:rsidR="00AF7C44" w:rsidRPr="00E67DAE" w14:paraId="4B10221E" w14:textId="77777777" w:rsidTr="00BF0AF6">
        <w:tc>
          <w:tcPr>
            <w:tcW w:w="562" w:type="dxa"/>
          </w:tcPr>
          <w:p w14:paraId="2C514B3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5BEFD8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04.05.2011 № 99-ФЗ «О лицензировании отдельных видов деятельности»</w:t>
            </w:r>
          </w:p>
        </w:tc>
      </w:tr>
      <w:tr w:rsidR="00AF7C44" w:rsidRPr="00E67DAE" w14:paraId="23CDDE4D" w14:textId="77777777" w:rsidTr="00BF0AF6">
        <w:tc>
          <w:tcPr>
            <w:tcW w:w="562" w:type="dxa"/>
          </w:tcPr>
          <w:p w14:paraId="44F9B41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A7E8C0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30.12.2009 № 384-ФЗ «Технический регламент о безопасности зданий и сооружений»</w:t>
            </w:r>
          </w:p>
        </w:tc>
      </w:tr>
      <w:tr w:rsidR="00AF7C44" w:rsidRPr="00E67DAE" w14:paraId="286FEE4C" w14:textId="77777777" w:rsidTr="00BF0AF6">
        <w:tc>
          <w:tcPr>
            <w:tcW w:w="562" w:type="dxa"/>
          </w:tcPr>
          <w:p w14:paraId="2BD604F1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C886AA4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 w:rsidR="00AF7C44" w:rsidRPr="00E67DAE" w14:paraId="3B20CDA6" w14:textId="77777777" w:rsidTr="00BF0AF6">
        <w:tc>
          <w:tcPr>
            <w:tcW w:w="562" w:type="dxa"/>
          </w:tcPr>
          <w:p w14:paraId="69158F7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B2E5286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10.01.2002 № 7-ФЗ «Об охране окружающей среды»</w:t>
            </w:r>
          </w:p>
        </w:tc>
      </w:tr>
      <w:tr w:rsidR="00AF7C44" w:rsidRPr="00E67DAE" w14:paraId="6FEE8144" w14:textId="77777777" w:rsidTr="00BF0AF6">
        <w:tc>
          <w:tcPr>
            <w:tcW w:w="562" w:type="dxa"/>
          </w:tcPr>
          <w:p w14:paraId="747E339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88E235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</w:t>
            </w:r>
          </w:p>
        </w:tc>
      </w:tr>
      <w:tr w:rsidR="00AF7C44" w:rsidRPr="00E67DAE" w14:paraId="3E51CB70" w14:textId="77777777" w:rsidTr="00BF0AF6">
        <w:tc>
          <w:tcPr>
            <w:tcW w:w="562" w:type="dxa"/>
          </w:tcPr>
          <w:p w14:paraId="2BE2048A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8D4FF4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Федеральный закон от 26.06.2008 № 102-ФЗ «Об обеспечении единства измерений»</w:t>
            </w:r>
          </w:p>
        </w:tc>
      </w:tr>
      <w:tr w:rsidR="00AF7C44" w:rsidRPr="00E67DAE" w14:paraId="0EDC3839" w14:textId="77777777" w:rsidTr="00BF0AF6">
        <w:tc>
          <w:tcPr>
            <w:tcW w:w="562" w:type="dxa"/>
          </w:tcPr>
          <w:p w14:paraId="62F66B91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89786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16.02.2008 № 87 «О составе разделов проектной документации и требованиях к их содержанию»</w:t>
            </w:r>
          </w:p>
        </w:tc>
      </w:tr>
      <w:tr w:rsidR="00AF7C44" w:rsidRPr="00E67DAE" w14:paraId="615C6872" w14:textId="77777777" w:rsidTr="00BF0AF6">
        <w:tc>
          <w:tcPr>
            <w:tcW w:w="562" w:type="dxa"/>
          </w:tcPr>
          <w:p w14:paraId="3165966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147FA5C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05.03.2007 № 145 «О порядке организации и проведения государственной экспертизы проектной документации и результатов инженерных изысканий»</w:t>
            </w:r>
          </w:p>
        </w:tc>
      </w:tr>
      <w:tr w:rsidR="00AF7C44" w:rsidRPr="00E67DAE" w14:paraId="66139173" w14:textId="77777777" w:rsidTr="00BF0AF6">
        <w:tc>
          <w:tcPr>
            <w:tcW w:w="562" w:type="dxa"/>
          </w:tcPr>
          <w:p w14:paraId="746E234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04D0708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РФ от 31.12.2009 № 1221 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и муниципальных нужд»</w:t>
            </w:r>
          </w:p>
        </w:tc>
      </w:tr>
      <w:tr w:rsidR="00AF7C44" w:rsidRPr="00E67DAE" w14:paraId="147F194D" w14:textId="77777777" w:rsidTr="00BF0AF6">
        <w:tc>
          <w:tcPr>
            <w:tcW w:w="562" w:type="dxa"/>
          </w:tcPr>
          <w:p w14:paraId="17BFD6ED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5A4F606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28.05.2021 № 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июля 2020 г. № 985»</w:t>
            </w:r>
          </w:p>
        </w:tc>
      </w:tr>
      <w:tr w:rsidR="00AF7C44" w:rsidRPr="00E67DAE" w14:paraId="3673FD13" w14:textId="77777777" w:rsidTr="00BF0AF6">
        <w:tc>
          <w:tcPr>
            <w:tcW w:w="562" w:type="dxa"/>
          </w:tcPr>
          <w:p w14:paraId="6AFA5FA2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33C0B1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Государственная программа Московской области «Образование Подмосковья» на 2023-2027 годы, утвержденная постановлением Правительства Московской области от 04.10.2022 № 1064/35</w:t>
            </w:r>
          </w:p>
        </w:tc>
      </w:tr>
      <w:tr w:rsidR="00AF7C44" w:rsidRPr="00E67DAE" w14:paraId="45B75D69" w14:textId="77777777" w:rsidTr="00BF0AF6">
        <w:tc>
          <w:tcPr>
            <w:tcW w:w="562" w:type="dxa"/>
          </w:tcPr>
          <w:p w14:paraId="1AC0934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8DEC84F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Московской области от 27.03.2018 №195/12 Об утверждении Плана мероприятий по созданию, развитию и эксплуатации системы технологического обеспечения региональной общественной безопасности и оперативного управления «Безопасный регион» и внесении изменений в постановление Правительства Московской области от 27.01.2015 № 23/3 «О создании в Московской области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</w:tr>
      <w:tr w:rsidR="00AF7C44" w:rsidRPr="00E67DAE" w14:paraId="380C237A" w14:textId="77777777" w:rsidTr="00BF0AF6">
        <w:tc>
          <w:tcPr>
            <w:tcW w:w="562" w:type="dxa"/>
          </w:tcPr>
          <w:p w14:paraId="26874F6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FFDD61F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Московской области от 23.07.2013 № 538/29 «О Московской областной комиссии по индексации цен и ценообразованию в строительстве»</w:t>
            </w:r>
          </w:p>
        </w:tc>
      </w:tr>
      <w:tr w:rsidR="00AF7C44" w:rsidRPr="00E67DAE" w14:paraId="2AA197C3" w14:textId="77777777" w:rsidTr="00BF0AF6">
        <w:tc>
          <w:tcPr>
            <w:tcW w:w="562" w:type="dxa"/>
          </w:tcPr>
          <w:p w14:paraId="44B9CC5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6E141AF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Российской Федерации от 02.08.2019 № 1006 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</w:t>
            </w:r>
          </w:p>
        </w:tc>
      </w:tr>
      <w:tr w:rsidR="00AF7C44" w:rsidRPr="00E67DAE" w14:paraId="1F736AF6" w14:textId="77777777" w:rsidTr="00BF0AF6">
        <w:tc>
          <w:tcPr>
            <w:tcW w:w="562" w:type="dxa"/>
          </w:tcPr>
          <w:p w14:paraId="1447EEB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69E3C1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Постановление Правительства Московской области 12.07.2016 № 530/24 «Об утверждении Порядка организации охраны объектов Московской области, осуществляемой за счет средств бюджета Московской области»</w:t>
            </w:r>
          </w:p>
        </w:tc>
      </w:tr>
      <w:tr w:rsidR="00AF7C44" w:rsidRPr="00E67DAE" w14:paraId="265A6FC8" w14:textId="77777777" w:rsidTr="00BF0AF6">
        <w:tc>
          <w:tcPr>
            <w:tcW w:w="562" w:type="dxa"/>
          </w:tcPr>
          <w:p w14:paraId="29DB32D7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93A22E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Распоряжение Министерства Московской области от 24.04.2023 № Р-417 «Об утверждении требований к условиям организации деятельности государственных общеобразовательных организаций Московской области и муниципальных общеобразовательных организаций в Московской области и о признании утратившими силу некоторых распоряжений Министерства образования Московской области»</w:t>
            </w:r>
          </w:p>
        </w:tc>
      </w:tr>
      <w:tr w:rsidR="00D02587" w:rsidRPr="00E67DAE" w14:paraId="6864A02C" w14:textId="77777777" w:rsidTr="00BF0AF6">
        <w:tc>
          <w:tcPr>
            <w:tcW w:w="562" w:type="dxa"/>
          </w:tcPr>
          <w:p w14:paraId="767F2066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60AD39B" w14:textId="393A9E0D" w:rsidR="00D02587" w:rsidRPr="00E67DAE" w:rsidRDefault="00D02587" w:rsidP="00D02587">
            <w:pPr>
              <w:rPr>
                <w:sz w:val="24"/>
                <w:szCs w:val="24"/>
              </w:rPr>
            </w:pPr>
            <w:r w:rsidRPr="00D02587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29.02.2024 №11-18/РВ-07 «Об утверждении общих технических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</w:tr>
      <w:tr w:rsidR="00D02587" w:rsidRPr="00E67DAE" w14:paraId="775BCA6B" w14:textId="77777777" w:rsidTr="00BF0AF6">
        <w:tc>
          <w:tcPr>
            <w:tcW w:w="562" w:type="dxa"/>
          </w:tcPr>
          <w:p w14:paraId="7761A108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76BA311" w14:textId="3ACCA098" w:rsidR="00D02587" w:rsidRPr="00E67DAE" w:rsidRDefault="00D02587" w:rsidP="00D02587">
            <w:pPr>
              <w:rPr>
                <w:sz w:val="24"/>
                <w:szCs w:val="24"/>
              </w:rPr>
            </w:pPr>
            <w:r w:rsidRPr="00D02587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29.02.2024 № 11-19/РВ-07 «Об утверждении Типовых технических требований к инженерной инфраструктуре многоквартирных домов и социально-значимых объектов, используемой при подключении к системе технологического обеспечения региональной общественной безопасности и оперативного управления «Безопасный регион» и рекомендаций к сетям связи общего пользования.</w:t>
            </w:r>
          </w:p>
        </w:tc>
      </w:tr>
      <w:tr w:rsidR="00D02587" w:rsidRPr="00E67DAE" w14:paraId="723123FB" w14:textId="77777777" w:rsidTr="00BF0AF6">
        <w:tc>
          <w:tcPr>
            <w:tcW w:w="562" w:type="dxa"/>
          </w:tcPr>
          <w:p w14:paraId="04BE787B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A20AA47" w14:textId="5739C8ED" w:rsidR="00D02587" w:rsidRPr="00E67DAE" w:rsidRDefault="00D02587" w:rsidP="00D02587">
            <w:pPr>
              <w:rPr>
                <w:sz w:val="24"/>
                <w:szCs w:val="24"/>
              </w:rPr>
            </w:pPr>
            <w:r w:rsidRPr="00D02587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20.12.2023 №11-219/РВ-07 Об утверждении Положения о системе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</w:tr>
      <w:tr w:rsidR="00D02587" w:rsidRPr="00E67DAE" w14:paraId="54634ED0" w14:textId="77777777" w:rsidTr="00BF0AF6">
        <w:tc>
          <w:tcPr>
            <w:tcW w:w="562" w:type="dxa"/>
          </w:tcPr>
          <w:p w14:paraId="623E4B3E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AD97B7E" w14:textId="5EDE008A" w:rsidR="00D02587" w:rsidRPr="00E67DAE" w:rsidRDefault="00D02587" w:rsidP="00D02587">
            <w:pPr>
              <w:rPr>
                <w:sz w:val="24"/>
                <w:szCs w:val="24"/>
              </w:rPr>
            </w:pPr>
            <w:r w:rsidRPr="00D02587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12.04.2024  № 11-52/РВ-07 «Об утверждении правил подключения каждого вида программно-технических комплексов видеонаблюдения к единой региональной информационной системе сбора, обработки и хранения видеоданных в электронном виде»;</w:t>
            </w:r>
          </w:p>
        </w:tc>
      </w:tr>
      <w:tr w:rsidR="00D02587" w:rsidRPr="00E67DAE" w14:paraId="14DD9152" w14:textId="77777777" w:rsidTr="00BF0AF6">
        <w:tc>
          <w:tcPr>
            <w:tcW w:w="562" w:type="dxa"/>
          </w:tcPr>
          <w:p w14:paraId="177165D5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45C52B3" w14:textId="56CB9E2F" w:rsidR="00D02587" w:rsidRPr="00E67DAE" w:rsidRDefault="00D02587" w:rsidP="00D02587">
            <w:pPr>
              <w:rPr>
                <w:sz w:val="24"/>
                <w:szCs w:val="24"/>
              </w:rPr>
            </w:pPr>
            <w:r w:rsidRPr="00D02587">
              <w:rPr>
                <w:sz w:val="24"/>
                <w:szCs w:val="24"/>
              </w:rPr>
              <w:t>Распоряжение Министерства государственного управления, информационных технологий и связи Московской области от 20.12.2023 № 11-22/РВ-07 «О государственной информационной системе Московской области «Единая региональная информационная система сбора, обработки и хранения видеоданных в электронном виде»</w:t>
            </w:r>
          </w:p>
        </w:tc>
      </w:tr>
      <w:tr w:rsidR="00AF7C44" w:rsidRPr="00E67DAE" w14:paraId="30929584" w14:textId="77777777" w:rsidTr="00BF0AF6">
        <w:tc>
          <w:tcPr>
            <w:tcW w:w="562" w:type="dxa"/>
          </w:tcPr>
          <w:p w14:paraId="131CA6A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D32CA9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21.101-2020 «Система проектной документации для строительства. Основные требования к проектной и рабочей документации»</w:t>
            </w:r>
          </w:p>
        </w:tc>
      </w:tr>
      <w:tr w:rsidR="00AF7C44" w:rsidRPr="00E67DAE" w14:paraId="06FAFA74" w14:textId="77777777" w:rsidTr="00BF0AF6">
        <w:tc>
          <w:tcPr>
            <w:tcW w:w="562" w:type="dxa"/>
          </w:tcPr>
          <w:p w14:paraId="027EA533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F944A80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57678-2017. «Национальный стандарт Российской Федерации. Ресурсосбережение. Обращение с отходами. Ликвидация строительных отходов» (утвержден и введен в действие приказом Росстандарта от 19.09.2017 № 1163-ст)</w:t>
            </w:r>
          </w:p>
        </w:tc>
      </w:tr>
      <w:tr w:rsidR="00AF7C44" w:rsidRPr="00E67DAE" w14:paraId="3D651F54" w14:textId="77777777" w:rsidTr="00BF0AF6">
        <w:tc>
          <w:tcPr>
            <w:tcW w:w="562" w:type="dxa"/>
          </w:tcPr>
          <w:p w14:paraId="6566F87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A572CF9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Р 51870-2014. «Национальный стандарт Российской Федерации. Услуги профессиональной уборки - клининговые услуги. Общие технические условия»</w:t>
            </w:r>
          </w:p>
        </w:tc>
      </w:tr>
      <w:tr w:rsidR="00AF7C44" w:rsidRPr="00E67DAE" w14:paraId="18C9770C" w14:textId="77777777" w:rsidTr="00BF0AF6">
        <w:tc>
          <w:tcPr>
            <w:tcW w:w="562" w:type="dxa"/>
          </w:tcPr>
          <w:p w14:paraId="1962E96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2A1EB38" w14:textId="4E4C7CCB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ГОСТ 31937-20</w:t>
            </w:r>
            <w:r w:rsidR="00A030F4">
              <w:rPr>
                <w:sz w:val="24"/>
                <w:szCs w:val="24"/>
              </w:rPr>
              <w:t>24</w:t>
            </w:r>
            <w:r w:rsidRPr="00E67DAE">
              <w:rPr>
                <w:sz w:val="24"/>
                <w:szCs w:val="24"/>
              </w:rPr>
              <w:t xml:space="preserve"> «Здания и сооружения. Правила обследования и мониторинга технического состояния»</w:t>
            </w:r>
          </w:p>
        </w:tc>
      </w:tr>
      <w:tr w:rsidR="00AF7C44" w:rsidRPr="00E67DAE" w14:paraId="0B5E069C" w14:textId="77777777" w:rsidTr="00BF0AF6">
        <w:tc>
          <w:tcPr>
            <w:tcW w:w="562" w:type="dxa"/>
          </w:tcPr>
          <w:p w14:paraId="03E8C794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43D366F" w14:textId="5D67EA64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48.13330.2019 «Свод правил. Организация строительства» (утв. и введен в действие Приказом Минстроя России от 24.12.2019 N 861/пр)</w:t>
            </w:r>
          </w:p>
        </w:tc>
      </w:tr>
      <w:tr w:rsidR="00AF7C44" w:rsidRPr="00E67DAE" w14:paraId="3F44C980" w14:textId="77777777" w:rsidTr="00BF0AF6">
        <w:tc>
          <w:tcPr>
            <w:tcW w:w="562" w:type="dxa"/>
          </w:tcPr>
          <w:p w14:paraId="313050AF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5942464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47.13330.2016 «Свод правил. Инженерные изыскания для строительства. Основные положения»</w:t>
            </w:r>
          </w:p>
        </w:tc>
      </w:tr>
      <w:tr w:rsidR="00AF7C44" w:rsidRPr="00E67DAE" w14:paraId="50EFCE08" w14:textId="77777777" w:rsidTr="00BF0AF6">
        <w:tc>
          <w:tcPr>
            <w:tcW w:w="562" w:type="dxa"/>
          </w:tcPr>
          <w:p w14:paraId="4CF2FDA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0FACF4F" w14:textId="0CE8E80C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76.13330.2016 «Электротехнические устройства»</w:t>
            </w:r>
          </w:p>
        </w:tc>
      </w:tr>
      <w:tr w:rsidR="00AF7C44" w:rsidRPr="00E67DAE" w14:paraId="24D0931A" w14:textId="77777777" w:rsidTr="00BF0AF6">
        <w:tc>
          <w:tcPr>
            <w:tcW w:w="562" w:type="dxa"/>
          </w:tcPr>
          <w:p w14:paraId="1ABFFBE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2305F9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68.13330.2017 «Приемка в эксплуатацию законченных строительством объектов. Основные положения». Актуализированная редакция СНиП 3.01.04-87</w:t>
            </w:r>
          </w:p>
        </w:tc>
      </w:tr>
      <w:tr w:rsidR="00AF7C44" w:rsidRPr="00E67DAE" w14:paraId="2E8EF478" w14:textId="77777777" w:rsidTr="00BF0AF6">
        <w:tc>
          <w:tcPr>
            <w:tcW w:w="562" w:type="dxa"/>
          </w:tcPr>
          <w:p w14:paraId="70A8257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DB1F19C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73.13330.2016 «СНиП 3.05.01-85. Внутренние санитарно-технические системы зданий»</w:t>
            </w:r>
          </w:p>
        </w:tc>
      </w:tr>
      <w:tr w:rsidR="00AF7C44" w:rsidRPr="00E67DAE" w14:paraId="08F0DCB7" w14:textId="77777777" w:rsidTr="00BF0AF6">
        <w:tc>
          <w:tcPr>
            <w:tcW w:w="562" w:type="dxa"/>
          </w:tcPr>
          <w:p w14:paraId="3D4570BE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C02F800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59.13330.2020 «Доступность зданий и сооружений для маломобильных групп населения»</w:t>
            </w:r>
          </w:p>
        </w:tc>
      </w:tr>
      <w:tr w:rsidR="00AF7C44" w:rsidRPr="00E67DAE" w14:paraId="05F693A0" w14:textId="77777777" w:rsidTr="00BF0AF6">
        <w:tc>
          <w:tcPr>
            <w:tcW w:w="562" w:type="dxa"/>
          </w:tcPr>
          <w:p w14:paraId="1B4FFB40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6668483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132.13330.2011 «Свод правил. Обеспечение антитеррористической защищенности зданий и сооружений. Общие требования проектирования»</w:t>
            </w:r>
          </w:p>
        </w:tc>
      </w:tr>
      <w:tr w:rsidR="00AF7C44" w:rsidRPr="00E67DAE" w14:paraId="33B0AAB0" w14:textId="77777777" w:rsidTr="00BF0AF6">
        <w:tc>
          <w:tcPr>
            <w:tcW w:w="562" w:type="dxa"/>
          </w:tcPr>
          <w:p w14:paraId="5F8A022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C82096E" w14:textId="348B30E7" w:rsidR="00AF7C44" w:rsidRPr="00E67DAE" w:rsidRDefault="002A03B5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317.1325800.2017</w:t>
            </w:r>
            <w:r w:rsidR="00AF7C44" w:rsidRPr="00E67DAE">
              <w:rPr>
                <w:sz w:val="24"/>
                <w:szCs w:val="24"/>
              </w:rPr>
              <w:t xml:space="preserve"> «Свод правил. Инженерно-геодезические изыскания для строительства. Общие правила производства работ»</w:t>
            </w:r>
          </w:p>
        </w:tc>
      </w:tr>
      <w:tr w:rsidR="002A03B5" w:rsidRPr="00E67DAE" w14:paraId="1EF7F59A" w14:textId="77777777" w:rsidTr="00BF0AF6">
        <w:tc>
          <w:tcPr>
            <w:tcW w:w="562" w:type="dxa"/>
          </w:tcPr>
          <w:p w14:paraId="32F2CE68" w14:textId="77777777" w:rsidR="002A03B5" w:rsidRPr="00E67DAE" w:rsidRDefault="002A03B5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7E53390" w14:textId="37E7BA03" w:rsidR="002A03B5" w:rsidRPr="00E67DAE" w:rsidRDefault="002A03B5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СП 2.4.3648-20 «Санитарно-эпидемиологические требования к организациям воспитания и обучения, отдыха и оздоровления детей и молодежи»</w:t>
            </w:r>
          </w:p>
        </w:tc>
      </w:tr>
      <w:tr w:rsidR="00631498" w:rsidRPr="00E67DAE" w14:paraId="306925EE" w14:textId="77777777" w:rsidTr="00BF0AF6">
        <w:tc>
          <w:tcPr>
            <w:tcW w:w="562" w:type="dxa"/>
          </w:tcPr>
          <w:p w14:paraId="1C7A102A" w14:textId="77777777" w:rsidR="00631498" w:rsidRPr="00E67DAE" w:rsidRDefault="00631498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1CAE969" w14:textId="4896371C" w:rsidR="00631498" w:rsidRPr="00E67DAE" w:rsidRDefault="00631498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  <w:tr w:rsidR="00AF7C44" w:rsidRPr="00E67DAE" w14:paraId="3FB9D497" w14:textId="77777777" w:rsidTr="00BF0AF6">
        <w:tc>
          <w:tcPr>
            <w:tcW w:w="562" w:type="dxa"/>
          </w:tcPr>
          <w:p w14:paraId="1B90E0B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00A21A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02.12.2022 № 1026/пр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</w:t>
            </w:r>
          </w:p>
        </w:tc>
      </w:tr>
      <w:tr w:rsidR="00AF7C44" w:rsidRPr="00E67DAE" w14:paraId="6B88D702" w14:textId="77777777" w:rsidTr="00BF0AF6">
        <w:tc>
          <w:tcPr>
            <w:tcW w:w="562" w:type="dxa"/>
          </w:tcPr>
          <w:p w14:paraId="571D8549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228F38F5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16.05.2023 № 344/пр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</w:t>
            </w:r>
          </w:p>
        </w:tc>
      </w:tr>
      <w:tr w:rsidR="00AF7C44" w:rsidRPr="00E67DAE" w14:paraId="5ED7F7A2" w14:textId="77777777" w:rsidTr="00BF0AF6">
        <w:tc>
          <w:tcPr>
            <w:tcW w:w="562" w:type="dxa"/>
          </w:tcPr>
          <w:p w14:paraId="7BAD56EB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43EC647D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02.11.2022 № 928/пр «Об утверждении классификатора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строительства)»</w:t>
            </w:r>
          </w:p>
        </w:tc>
      </w:tr>
      <w:tr w:rsidR="00AF7C44" w:rsidRPr="00E67DAE" w14:paraId="179AF0C9" w14:textId="77777777" w:rsidTr="00BF0AF6">
        <w:tc>
          <w:tcPr>
            <w:tcW w:w="562" w:type="dxa"/>
          </w:tcPr>
          <w:p w14:paraId="1E43F518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301E5B22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17.11.2017 № 1550/пр «Об утверждении Требований энергетической эффективности зданий, строений, сооружений»</w:t>
            </w:r>
          </w:p>
        </w:tc>
      </w:tr>
      <w:tr w:rsidR="00AF7C44" w:rsidRPr="00E67DAE" w14:paraId="5A3CED26" w14:textId="77777777" w:rsidTr="00BF0AF6">
        <w:tc>
          <w:tcPr>
            <w:tcW w:w="562" w:type="dxa"/>
          </w:tcPr>
          <w:p w14:paraId="2E1402CC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0BC134A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Росстандарта от 02.04.2020 № 687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30 декабря 2009 г. N 384-ФЗ "Технический регламент о безопасности зданий и сооружений»</w:t>
            </w:r>
          </w:p>
        </w:tc>
      </w:tr>
      <w:tr w:rsidR="00AF7C44" w:rsidRPr="00E67DAE" w14:paraId="4AA29447" w14:textId="77777777" w:rsidTr="00BF0AF6">
        <w:tc>
          <w:tcPr>
            <w:tcW w:w="562" w:type="dxa"/>
          </w:tcPr>
          <w:p w14:paraId="6E62C0E4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D8ECEDB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Минпросвещения России от 06.09.2022 № 804 «Об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 государственной программы Российской Федерации «Развитие образования», направленных на содействие созданию (создание) в субъектах Российской Федерации новых (дополнительных) мест в общеобразовательных организациях, модернизацию инфраструктуры общего образования, школьных систем образования, критериев его формирования и требований к функциональному оснащению общеобразовательных организаций, а также определении норматива стоимости оснащения одного места обучающегося указанными средствами обучения и воспитания»</w:t>
            </w:r>
          </w:p>
        </w:tc>
      </w:tr>
      <w:tr w:rsidR="00AF7C44" w:rsidRPr="00E67DAE" w14:paraId="6EA265B0" w14:textId="77777777" w:rsidTr="00BF0AF6">
        <w:tc>
          <w:tcPr>
            <w:tcW w:w="562" w:type="dxa"/>
          </w:tcPr>
          <w:p w14:paraId="5A1F5723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F5EB06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04.08.2020 № 421/пр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      </w:r>
          </w:p>
        </w:tc>
      </w:tr>
      <w:tr w:rsidR="00AF7C44" w:rsidRPr="00E67DAE" w14:paraId="29429201" w14:textId="77777777" w:rsidTr="00BF0AF6">
        <w:tc>
          <w:tcPr>
            <w:tcW w:w="562" w:type="dxa"/>
          </w:tcPr>
          <w:p w14:paraId="6723FDF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AD284EE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Минстроя России от 12.05.2017 № 783/пр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</w:t>
            </w:r>
          </w:p>
        </w:tc>
      </w:tr>
      <w:tr w:rsidR="00631498" w:rsidRPr="00E67DAE" w14:paraId="3E39312E" w14:textId="77777777" w:rsidTr="00BF0AF6">
        <w:tc>
          <w:tcPr>
            <w:tcW w:w="562" w:type="dxa"/>
          </w:tcPr>
          <w:p w14:paraId="59E6D8FF" w14:textId="77777777" w:rsidR="00631498" w:rsidRPr="00E67DAE" w:rsidRDefault="00631498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81F9238" w14:textId="5FD3AC88" w:rsidR="00631498" w:rsidRPr="00E67DAE" w:rsidRDefault="00631498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Приказ Росстандарта от 13.02.2023 № 318 «Об утверждении перечня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г. № 123-ФЗ «Технический регламент о требованиях пожарной безопасности»</w:t>
            </w:r>
          </w:p>
        </w:tc>
      </w:tr>
      <w:tr w:rsidR="00AF7C44" w:rsidRPr="00E67DAE" w14:paraId="1DB90696" w14:textId="77777777" w:rsidTr="00BF0AF6">
        <w:tc>
          <w:tcPr>
            <w:tcW w:w="562" w:type="dxa"/>
          </w:tcPr>
          <w:p w14:paraId="79E7E76F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50A67A92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строительства и жилищно-коммунального хозяйства РФ от 30.10.2021 № 47594-ИФ/13 «Перечень работ по капитальному ремонту зданий общеобразовательных учреждений»</w:t>
            </w:r>
          </w:p>
        </w:tc>
      </w:tr>
      <w:tr w:rsidR="00AF7C44" w:rsidRPr="00E67DAE" w14:paraId="1142F2F7" w14:textId="77777777" w:rsidTr="00BF0AF6">
        <w:tc>
          <w:tcPr>
            <w:tcW w:w="562" w:type="dxa"/>
          </w:tcPr>
          <w:p w14:paraId="5E3E7046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C6607B9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строительного комплекса Московской области от 17.12.2021 № 21Исх-9410 «Антитеррористическая защищенность объектов образования»</w:t>
            </w:r>
          </w:p>
        </w:tc>
      </w:tr>
      <w:tr w:rsidR="00AF7C44" w:rsidRPr="00E67DAE" w14:paraId="07720D3F" w14:textId="77777777" w:rsidTr="00BF0AF6">
        <w:tc>
          <w:tcPr>
            <w:tcW w:w="562" w:type="dxa"/>
          </w:tcPr>
          <w:p w14:paraId="506FAE65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782292A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Письмо Министерства просвещения РФ от 15.04.2022 № СК-295/06 «Об использовании государственных символов Российской Федерации»</w:t>
            </w:r>
          </w:p>
        </w:tc>
      </w:tr>
      <w:tr w:rsidR="00AF7C44" w:rsidRPr="00E67DAE" w14:paraId="1C6B1E9B" w14:textId="77777777" w:rsidTr="00BF0AF6">
        <w:tc>
          <w:tcPr>
            <w:tcW w:w="562" w:type="dxa"/>
          </w:tcPr>
          <w:p w14:paraId="3D72ED53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7D074EE8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</w:t>
            </w:r>
          </w:p>
        </w:tc>
      </w:tr>
      <w:tr w:rsidR="00AF7C44" w:rsidRPr="00E67DAE" w14:paraId="471BAEF5" w14:textId="77777777" w:rsidTr="00BF0AF6">
        <w:tc>
          <w:tcPr>
            <w:tcW w:w="562" w:type="dxa"/>
          </w:tcPr>
          <w:p w14:paraId="5481F1C1" w14:textId="77777777" w:rsidR="00AF7C44" w:rsidRPr="00E67DAE" w:rsidRDefault="00AF7C44" w:rsidP="00AF7C44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182463F7" w14:textId="77777777" w:rsidR="00AF7C44" w:rsidRPr="00E67DAE" w:rsidRDefault="00AF7C44" w:rsidP="00BF0AF6">
            <w:pPr>
              <w:rPr>
                <w:sz w:val="24"/>
                <w:szCs w:val="24"/>
              </w:rPr>
            </w:pPr>
            <w:r w:rsidRPr="00E67DAE">
              <w:rPr>
                <w:sz w:val="24"/>
                <w:szCs w:val="24"/>
              </w:rPr>
              <w:t>МДС 12-30.2006 «Методические рекомендаций по нормам, правилам и приемам выполнения отделочных работ»</w:t>
            </w:r>
          </w:p>
        </w:tc>
      </w:tr>
      <w:tr w:rsidR="00D02587" w14:paraId="0C7B2CAB" w14:textId="77777777" w:rsidTr="00BF0AF6">
        <w:tc>
          <w:tcPr>
            <w:tcW w:w="562" w:type="dxa"/>
          </w:tcPr>
          <w:p w14:paraId="0C13B7A3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6B789864" w14:textId="67B3E14C" w:rsidR="00D02587" w:rsidRPr="00F82621" w:rsidRDefault="00D02587" w:rsidP="00D02587">
            <w:pPr>
              <w:rPr>
                <w:sz w:val="24"/>
                <w:szCs w:val="24"/>
                <w:highlight w:val="magenta"/>
              </w:rPr>
            </w:pPr>
            <w:r w:rsidRPr="000B43B0">
              <w:rPr>
                <w:sz w:val="24"/>
                <w:szCs w:val="24"/>
              </w:rPr>
              <w:t>Методические рекомендации (брендбук) по внешнему и внутреннему обустройству муниципальных общеобразовательных организаций в Московской области при проведении капитального ремонта, утвержденных Министерством образования Московской области, утверждённые Приказом Министерства образования Московской области от 16.04.2024 № ПР-53 «О внесении изменений в приказ министра образования Московской области от 05.10.2023 № ПР-174 «Об утверждении методических рекомендаций (Брендбука) по внешнему и внутреннему обустройству муниципальных общеобразовательных организаций в Московской области при проведении капитального ремонта»</w:t>
            </w:r>
          </w:p>
        </w:tc>
      </w:tr>
      <w:tr w:rsidR="00D02587" w14:paraId="3AF339F9" w14:textId="77777777" w:rsidTr="00BF0AF6">
        <w:tc>
          <w:tcPr>
            <w:tcW w:w="562" w:type="dxa"/>
          </w:tcPr>
          <w:p w14:paraId="01C87B90" w14:textId="77777777" w:rsidR="00D02587" w:rsidRPr="00E67DAE" w:rsidRDefault="00D02587" w:rsidP="00D02587">
            <w:pPr>
              <w:pStyle w:val="a4"/>
              <w:numPr>
                <w:ilvl w:val="0"/>
                <w:numId w:val="5"/>
              </w:numPr>
              <w:ind w:left="29" w:firstLine="0"/>
              <w:rPr>
                <w:sz w:val="24"/>
                <w:szCs w:val="24"/>
              </w:rPr>
            </w:pPr>
          </w:p>
        </w:tc>
        <w:tc>
          <w:tcPr>
            <w:tcW w:w="13998" w:type="dxa"/>
          </w:tcPr>
          <w:p w14:paraId="0338F3F2" w14:textId="255B538E" w:rsidR="00D02587" w:rsidRPr="00F82621" w:rsidRDefault="00D02587" w:rsidP="00D02587">
            <w:pPr>
              <w:rPr>
                <w:sz w:val="24"/>
                <w:szCs w:val="24"/>
                <w:highlight w:val="magenta"/>
              </w:rPr>
            </w:pPr>
            <w:r w:rsidRPr="000B43B0">
              <w:rPr>
                <w:sz w:val="24"/>
                <w:szCs w:val="24"/>
              </w:rPr>
              <w:t>Приказ министра образования МО от 24.01.2024 N ПР-7 «Об утверждении перечней минимальных наборов для оснащения немонтируемым оборудованием, перечней площадок с их предельными значениями (площадями), перечня минимального набора для оснащения малыми архитектурными формами и характеристик школьного футбольного поля при строительстве (реконструкции) муниципальных общеобразовательных организаций в Московской области, созданных путем строительства (реконструкции) и о признании утратившими силу некоторых приказов министра образования Московской области»</w:t>
            </w:r>
          </w:p>
        </w:tc>
      </w:tr>
    </w:tbl>
    <w:p w14:paraId="2777C6A4" w14:textId="77777777" w:rsidR="009D0F8F" w:rsidRDefault="009D0F8F" w:rsidP="00050E73"/>
    <w:p w14:paraId="390C411E" w14:textId="77777777" w:rsidR="009D0F8F" w:rsidRDefault="009D0F8F">
      <w:pPr>
        <w:contextualSpacing w:val="0"/>
      </w:pPr>
    </w:p>
    <w:sectPr w:rsidR="009D0F8F" w:rsidSect="009D0F8F">
      <w:pgSz w:w="16838" w:h="11906" w:orient="landscape"/>
      <w:pgMar w:top="1134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4874B" w14:textId="77777777" w:rsidR="00806F60" w:rsidRDefault="00806F60" w:rsidP="003D6244">
      <w:r>
        <w:separator/>
      </w:r>
    </w:p>
  </w:endnote>
  <w:endnote w:type="continuationSeparator" w:id="0">
    <w:p w14:paraId="00FA7AF6" w14:textId="77777777" w:rsidR="00806F60" w:rsidRDefault="00806F60" w:rsidP="003D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6AB77" w14:textId="77777777" w:rsidR="00806F60" w:rsidRDefault="00806F60" w:rsidP="003D6244">
      <w:r>
        <w:separator/>
      </w:r>
    </w:p>
  </w:footnote>
  <w:footnote w:type="continuationSeparator" w:id="0">
    <w:p w14:paraId="2FB25E3D" w14:textId="77777777" w:rsidR="00806F60" w:rsidRDefault="00806F60" w:rsidP="003D6244">
      <w:r>
        <w:continuationSeparator/>
      </w:r>
    </w:p>
  </w:footnote>
  <w:footnote w:id="1">
    <w:p w14:paraId="36F584E1" w14:textId="77777777" w:rsidR="00AF7C44" w:rsidRDefault="00AF7C44" w:rsidP="00AF7C44">
      <w:pPr>
        <w:pStyle w:val="af"/>
      </w:pPr>
      <w:r>
        <w:rPr>
          <w:rStyle w:val="af1"/>
        </w:rPr>
        <w:footnoteRef/>
      </w:r>
      <w:r>
        <w:t xml:space="preserve"> Настоящий перечень не является исчерпывающим и приведен в целях уточнения требований Заказчика в отношении </w:t>
      </w:r>
      <w:r w:rsidRPr="00CF2479">
        <w:t>технологи</w:t>
      </w:r>
      <w:r>
        <w:t>й</w:t>
      </w:r>
      <w:r w:rsidRPr="00CF2479">
        <w:t xml:space="preserve"> выполнения </w:t>
      </w:r>
      <w:r>
        <w:t>Работ</w:t>
      </w:r>
      <w:r w:rsidRPr="00CF2479">
        <w:t xml:space="preserve">, поставляемых и используемых товаров, и результатов </w:t>
      </w:r>
      <w:r>
        <w:t>Работ.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77DC1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159E2"/>
    <w:multiLevelType w:val="hybridMultilevel"/>
    <w:tmpl w:val="4E8E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77626"/>
    <w:multiLevelType w:val="hybridMultilevel"/>
    <w:tmpl w:val="4E8E0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45F59"/>
    <w:multiLevelType w:val="hybridMultilevel"/>
    <w:tmpl w:val="E6E6BA12"/>
    <w:lvl w:ilvl="0" w:tplc="1E423F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F5BE7"/>
    <w:multiLevelType w:val="hybridMultilevel"/>
    <w:tmpl w:val="B59CC9C6"/>
    <w:lvl w:ilvl="0" w:tplc="435A64E2">
      <w:start w:val="1"/>
      <w:numFmt w:val="decimal"/>
      <w:pStyle w:val="a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69B5139"/>
    <w:multiLevelType w:val="hybridMultilevel"/>
    <w:tmpl w:val="5A366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B5C0B"/>
    <w:multiLevelType w:val="hybridMultilevel"/>
    <w:tmpl w:val="C91846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67E15"/>
    <w:multiLevelType w:val="hybridMultilevel"/>
    <w:tmpl w:val="6132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25D77"/>
    <w:multiLevelType w:val="hybridMultilevel"/>
    <w:tmpl w:val="E4FC55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027B5"/>
    <w:multiLevelType w:val="hybridMultilevel"/>
    <w:tmpl w:val="24DA06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119980">
    <w:abstractNumId w:val="4"/>
  </w:num>
  <w:num w:numId="2" w16cid:durableId="115221056">
    <w:abstractNumId w:val="3"/>
  </w:num>
  <w:num w:numId="3" w16cid:durableId="1218204104">
    <w:abstractNumId w:val="8"/>
  </w:num>
  <w:num w:numId="4" w16cid:durableId="1280145995">
    <w:abstractNumId w:val="7"/>
  </w:num>
  <w:num w:numId="5" w16cid:durableId="1116875122">
    <w:abstractNumId w:val="5"/>
  </w:num>
  <w:num w:numId="6" w16cid:durableId="47536645">
    <w:abstractNumId w:val="0"/>
  </w:num>
  <w:num w:numId="7" w16cid:durableId="1404058726">
    <w:abstractNumId w:val="6"/>
  </w:num>
  <w:num w:numId="8" w16cid:durableId="589774038">
    <w:abstractNumId w:val="9"/>
  </w:num>
  <w:num w:numId="9" w16cid:durableId="6686919">
    <w:abstractNumId w:val="2"/>
  </w:num>
  <w:num w:numId="10" w16cid:durableId="1462309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5980"/>
    <w:rsid w:val="000053AB"/>
    <w:rsid w:val="000056FF"/>
    <w:rsid w:val="00007503"/>
    <w:rsid w:val="000113AB"/>
    <w:rsid w:val="00013456"/>
    <w:rsid w:val="00015DF1"/>
    <w:rsid w:val="00031532"/>
    <w:rsid w:val="00035ECA"/>
    <w:rsid w:val="00036F08"/>
    <w:rsid w:val="000371A4"/>
    <w:rsid w:val="000375DA"/>
    <w:rsid w:val="000447AE"/>
    <w:rsid w:val="000478C6"/>
    <w:rsid w:val="00050E73"/>
    <w:rsid w:val="00052477"/>
    <w:rsid w:val="00060B7C"/>
    <w:rsid w:val="000620C4"/>
    <w:rsid w:val="000624D9"/>
    <w:rsid w:val="00076BF2"/>
    <w:rsid w:val="00082BB7"/>
    <w:rsid w:val="00083D97"/>
    <w:rsid w:val="000A2EDA"/>
    <w:rsid w:val="000A3B48"/>
    <w:rsid w:val="000A5B50"/>
    <w:rsid w:val="000B3C9D"/>
    <w:rsid w:val="000C7287"/>
    <w:rsid w:val="000D762F"/>
    <w:rsid w:val="000E232B"/>
    <w:rsid w:val="000E4167"/>
    <w:rsid w:val="000E6DF3"/>
    <w:rsid w:val="000F16EC"/>
    <w:rsid w:val="000F3CAA"/>
    <w:rsid w:val="000F571F"/>
    <w:rsid w:val="0010230C"/>
    <w:rsid w:val="00106974"/>
    <w:rsid w:val="001170C9"/>
    <w:rsid w:val="00122B49"/>
    <w:rsid w:val="00125F52"/>
    <w:rsid w:val="001267C1"/>
    <w:rsid w:val="001304B9"/>
    <w:rsid w:val="00135AC9"/>
    <w:rsid w:val="00144D15"/>
    <w:rsid w:val="001540FB"/>
    <w:rsid w:val="00157A05"/>
    <w:rsid w:val="00157A0D"/>
    <w:rsid w:val="00157C26"/>
    <w:rsid w:val="0016332E"/>
    <w:rsid w:val="00165044"/>
    <w:rsid w:val="00173BBD"/>
    <w:rsid w:val="0017438D"/>
    <w:rsid w:val="001746A2"/>
    <w:rsid w:val="00176912"/>
    <w:rsid w:val="0018709D"/>
    <w:rsid w:val="001A0566"/>
    <w:rsid w:val="001A45A8"/>
    <w:rsid w:val="001C05EB"/>
    <w:rsid w:val="001C3F0D"/>
    <w:rsid w:val="001D221E"/>
    <w:rsid w:val="001D304E"/>
    <w:rsid w:val="001D55D0"/>
    <w:rsid w:val="001E0C4E"/>
    <w:rsid w:val="001E1DB5"/>
    <w:rsid w:val="001F1389"/>
    <w:rsid w:val="001F25E5"/>
    <w:rsid w:val="0020259B"/>
    <w:rsid w:val="002218EC"/>
    <w:rsid w:val="002318A3"/>
    <w:rsid w:val="002325A1"/>
    <w:rsid w:val="00241EDC"/>
    <w:rsid w:val="00245B84"/>
    <w:rsid w:val="00246BC6"/>
    <w:rsid w:val="00250345"/>
    <w:rsid w:val="0026588C"/>
    <w:rsid w:val="00275E0F"/>
    <w:rsid w:val="002814DD"/>
    <w:rsid w:val="002A03B5"/>
    <w:rsid w:val="002A0CA3"/>
    <w:rsid w:val="002A239E"/>
    <w:rsid w:val="002A5278"/>
    <w:rsid w:val="002A63E4"/>
    <w:rsid w:val="002A6F26"/>
    <w:rsid w:val="002C473F"/>
    <w:rsid w:val="002D2E4C"/>
    <w:rsid w:val="002E03EB"/>
    <w:rsid w:val="002E37BD"/>
    <w:rsid w:val="002E3D51"/>
    <w:rsid w:val="002E6804"/>
    <w:rsid w:val="002F7BAF"/>
    <w:rsid w:val="0030647C"/>
    <w:rsid w:val="00312C15"/>
    <w:rsid w:val="00313220"/>
    <w:rsid w:val="00336A63"/>
    <w:rsid w:val="00341C3E"/>
    <w:rsid w:val="003455DF"/>
    <w:rsid w:val="00354D1A"/>
    <w:rsid w:val="00361CC8"/>
    <w:rsid w:val="00362617"/>
    <w:rsid w:val="003650AD"/>
    <w:rsid w:val="00366798"/>
    <w:rsid w:val="003717E1"/>
    <w:rsid w:val="00371D41"/>
    <w:rsid w:val="00375542"/>
    <w:rsid w:val="00375920"/>
    <w:rsid w:val="0038093C"/>
    <w:rsid w:val="00382A95"/>
    <w:rsid w:val="00384A60"/>
    <w:rsid w:val="00385C6A"/>
    <w:rsid w:val="00387072"/>
    <w:rsid w:val="00387C3A"/>
    <w:rsid w:val="00391AC3"/>
    <w:rsid w:val="00392214"/>
    <w:rsid w:val="003B3B72"/>
    <w:rsid w:val="003B6326"/>
    <w:rsid w:val="003B6F32"/>
    <w:rsid w:val="003C38F9"/>
    <w:rsid w:val="003C5402"/>
    <w:rsid w:val="003D2C68"/>
    <w:rsid w:val="003D409F"/>
    <w:rsid w:val="003D4F25"/>
    <w:rsid w:val="003D6244"/>
    <w:rsid w:val="003E1FF2"/>
    <w:rsid w:val="003E4648"/>
    <w:rsid w:val="003F40AE"/>
    <w:rsid w:val="0040086F"/>
    <w:rsid w:val="0040438A"/>
    <w:rsid w:val="004044A6"/>
    <w:rsid w:val="004107A4"/>
    <w:rsid w:val="00413DA2"/>
    <w:rsid w:val="00414426"/>
    <w:rsid w:val="00422C63"/>
    <w:rsid w:val="00423910"/>
    <w:rsid w:val="00434F0C"/>
    <w:rsid w:val="00437932"/>
    <w:rsid w:val="004379A5"/>
    <w:rsid w:val="00441C40"/>
    <w:rsid w:val="0044424B"/>
    <w:rsid w:val="004479F9"/>
    <w:rsid w:val="00447F03"/>
    <w:rsid w:val="00451F17"/>
    <w:rsid w:val="00462690"/>
    <w:rsid w:val="00464F00"/>
    <w:rsid w:val="00486EE5"/>
    <w:rsid w:val="00490A2B"/>
    <w:rsid w:val="00494EC7"/>
    <w:rsid w:val="004962EF"/>
    <w:rsid w:val="004A018D"/>
    <w:rsid w:val="004A0464"/>
    <w:rsid w:val="004A0AA0"/>
    <w:rsid w:val="004A718C"/>
    <w:rsid w:val="004B1A0F"/>
    <w:rsid w:val="004C0662"/>
    <w:rsid w:val="004C0DE5"/>
    <w:rsid w:val="004D4433"/>
    <w:rsid w:val="004D6184"/>
    <w:rsid w:val="004F7B5D"/>
    <w:rsid w:val="00514180"/>
    <w:rsid w:val="005223C1"/>
    <w:rsid w:val="00522C3C"/>
    <w:rsid w:val="005243DA"/>
    <w:rsid w:val="0052782B"/>
    <w:rsid w:val="00530151"/>
    <w:rsid w:val="00546176"/>
    <w:rsid w:val="00547806"/>
    <w:rsid w:val="0055797C"/>
    <w:rsid w:val="00557D6E"/>
    <w:rsid w:val="00560387"/>
    <w:rsid w:val="00570E2D"/>
    <w:rsid w:val="00576640"/>
    <w:rsid w:val="0058146F"/>
    <w:rsid w:val="005857B6"/>
    <w:rsid w:val="00586430"/>
    <w:rsid w:val="00597024"/>
    <w:rsid w:val="005A1AB5"/>
    <w:rsid w:val="005A2F8B"/>
    <w:rsid w:val="005B0431"/>
    <w:rsid w:val="005B3F91"/>
    <w:rsid w:val="005B7DA9"/>
    <w:rsid w:val="005D3EF9"/>
    <w:rsid w:val="005D5AF1"/>
    <w:rsid w:val="005E05D1"/>
    <w:rsid w:val="005F39DB"/>
    <w:rsid w:val="006054A3"/>
    <w:rsid w:val="006143AC"/>
    <w:rsid w:val="00616722"/>
    <w:rsid w:val="006227D1"/>
    <w:rsid w:val="00626BB2"/>
    <w:rsid w:val="00626E2C"/>
    <w:rsid w:val="006275D4"/>
    <w:rsid w:val="00631498"/>
    <w:rsid w:val="00631AB5"/>
    <w:rsid w:val="00633C09"/>
    <w:rsid w:val="006370A5"/>
    <w:rsid w:val="00640391"/>
    <w:rsid w:val="00642106"/>
    <w:rsid w:val="006435AD"/>
    <w:rsid w:val="00646C5C"/>
    <w:rsid w:val="0065495B"/>
    <w:rsid w:val="00655FAC"/>
    <w:rsid w:val="00657D37"/>
    <w:rsid w:val="00660947"/>
    <w:rsid w:val="006640AC"/>
    <w:rsid w:val="00665943"/>
    <w:rsid w:val="00676D63"/>
    <w:rsid w:val="006860FF"/>
    <w:rsid w:val="00686F8D"/>
    <w:rsid w:val="0069119C"/>
    <w:rsid w:val="006A40DA"/>
    <w:rsid w:val="006E090F"/>
    <w:rsid w:val="006E290B"/>
    <w:rsid w:val="006E7B82"/>
    <w:rsid w:val="006F047A"/>
    <w:rsid w:val="006F4A94"/>
    <w:rsid w:val="007106B3"/>
    <w:rsid w:val="00716D00"/>
    <w:rsid w:val="00722543"/>
    <w:rsid w:val="00727F33"/>
    <w:rsid w:val="00730F3E"/>
    <w:rsid w:val="007343A6"/>
    <w:rsid w:val="0073616F"/>
    <w:rsid w:val="00741ADA"/>
    <w:rsid w:val="00742C73"/>
    <w:rsid w:val="00744489"/>
    <w:rsid w:val="00745847"/>
    <w:rsid w:val="0075653C"/>
    <w:rsid w:val="007619A9"/>
    <w:rsid w:val="0076244F"/>
    <w:rsid w:val="0076381C"/>
    <w:rsid w:val="007665F2"/>
    <w:rsid w:val="0076776D"/>
    <w:rsid w:val="007723F2"/>
    <w:rsid w:val="007828E2"/>
    <w:rsid w:val="0078676C"/>
    <w:rsid w:val="00795C63"/>
    <w:rsid w:val="007B2EB0"/>
    <w:rsid w:val="007C075D"/>
    <w:rsid w:val="007C110E"/>
    <w:rsid w:val="007D422D"/>
    <w:rsid w:val="007E0626"/>
    <w:rsid w:val="007E75F0"/>
    <w:rsid w:val="007F3934"/>
    <w:rsid w:val="008040D2"/>
    <w:rsid w:val="00806C55"/>
    <w:rsid w:val="00806F60"/>
    <w:rsid w:val="008149DE"/>
    <w:rsid w:val="00815980"/>
    <w:rsid w:val="00825FD5"/>
    <w:rsid w:val="008328C8"/>
    <w:rsid w:val="00844AFB"/>
    <w:rsid w:val="00846840"/>
    <w:rsid w:val="00847050"/>
    <w:rsid w:val="00850C45"/>
    <w:rsid w:val="008545CE"/>
    <w:rsid w:val="00866106"/>
    <w:rsid w:val="008718AA"/>
    <w:rsid w:val="008739F7"/>
    <w:rsid w:val="008818B3"/>
    <w:rsid w:val="008C1EF0"/>
    <w:rsid w:val="008C29EF"/>
    <w:rsid w:val="008C3445"/>
    <w:rsid w:val="008D7295"/>
    <w:rsid w:val="008E2858"/>
    <w:rsid w:val="008E5EF8"/>
    <w:rsid w:val="008F0627"/>
    <w:rsid w:val="008F2919"/>
    <w:rsid w:val="008F6233"/>
    <w:rsid w:val="00902BFA"/>
    <w:rsid w:val="00903F7C"/>
    <w:rsid w:val="00915D4F"/>
    <w:rsid w:val="0092206B"/>
    <w:rsid w:val="009232DB"/>
    <w:rsid w:val="009278C3"/>
    <w:rsid w:val="00936F29"/>
    <w:rsid w:val="009605EE"/>
    <w:rsid w:val="00971F7E"/>
    <w:rsid w:val="00974CDB"/>
    <w:rsid w:val="009900FD"/>
    <w:rsid w:val="009925C0"/>
    <w:rsid w:val="009A0C8D"/>
    <w:rsid w:val="009A797A"/>
    <w:rsid w:val="009B03A4"/>
    <w:rsid w:val="009B3303"/>
    <w:rsid w:val="009B3D57"/>
    <w:rsid w:val="009B492E"/>
    <w:rsid w:val="009B7008"/>
    <w:rsid w:val="009C2E12"/>
    <w:rsid w:val="009D0F8F"/>
    <w:rsid w:val="009D26B8"/>
    <w:rsid w:val="009D343E"/>
    <w:rsid w:val="00A030F4"/>
    <w:rsid w:val="00A15E48"/>
    <w:rsid w:val="00A20F63"/>
    <w:rsid w:val="00A277B4"/>
    <w:rsid w:val="00A365D0"/>
    <w:rsid w:val="00A40D6F"/>
    <w:rsid w:val="00A449E3"/>
    <w:rsid w:val="00A45654"/>
    <w:rsid w:val="00A46C97"/>
    <w:rsid w:val="00A47BA4"/>
    <w:rsid w:val="00A50C3C"/>
    <w:rsid w:val="00A6376D"/>
    <w:rsid w:val="00A639C0"/>
    <w:rsid w:val="00A63B2C"/>
    <w:rsid w:val="00A71D05"/>
    <w:rsid w:val="00A73FF1"/>
    <w:rsid w:val="00A77CBB"/>
    <w:rsid w:val="00A85F31"/>
    <w:rsid w:val="00A86936"/>
    <w:rsid w:val="00A91212"/>
    <w:rsid w:val="00A93DC5"/>
    <w:rsid w:val="00A959A8"/>
    <w:rsid w:val="00A9637B"/>
    <w:rsid w:val="00AA1768"/>
    <w:rsid w:val="00AA4115"/>
    <w:rsid w:val="00AA516A"/>
    <w:rsid w:val="00AA6562"/>
    <w:rsid w:val="00AA67AF"/>
    <w:rsid w:val="00AB2C19"/>
    <w:rsid w:val="00AB4437"/>
    <w:rsid w:val="00AB4C4E"/>
    <w:rsid w:val="00AB6184"/>
    <w:rsid w:val="00AD2131"/>
    <w:rsid w:val="00AE5277"/>
    <w:rsid w:val="00AE757B"/>
    <w:rsid w:val="00AE765C"/>
    <w:rsid w:val="00AF3966"/>
    <w:rsid w:val="00AF5097"/>
    <w:rsid w:val="00AF7C44"/>
    <w:rsid w:val="00B066DB"/>
    <w:rsid w:val="00B23D14"/>
    <w:rsid w:val="00B508A4"/>
    <w:rsid w:val="00B535B0"/>
    <w:rsid w:val="00B60F21"/>
    <w:rsid w:val="00B7118C"/>
    <w:rsid w:val="00B73A4C"/>
    <w:rsid w:val="00B744FC"/>
    <w:rsid w:val="00B80011"/>
    <w:rsid w:val="00B80760"/>
    <w:rsid w:val="00B92200"/>
    <w:rsid w:val="00B96417"/>
    <w:rsid w:val="00BA2AE8"/>
    <w:rsid w:val="00BA61DE"/>
    <w:rsid w:val="00BC01A5"/>
    <w:rsid w:val="00BD3CFF"/>
    <w:rsid w:val="00C01324"/>
    <w:rsid w:val="00C05DC7"/>
    <w:rsid w:val="00C0612C"/>
    <w:rsid w:val="00C07846"/>
    <w:rsid w:val="00C311FE"/>
    <w:rsid w:val="00C358E3"/>
    <w:rsid w:val="00C358EE"/>
    <w:rsid w:val="00C46325"/>
    <w:rsid w:val="00C553E9"/>
    <w:rsid w:val="00C55C5A"/>
    <w:rsid w:val="00C61E7D"/>
    <w:rsid w:val="00C63B75"/>
    <w:rsid w:val="00C644DE"/>
    <w:rsid w:val="00C65A1B"/>
    <w:rsid w:val="00C72893"/>
    <w:rsid w:val="00C84D75"/>
    <w:rsid w:val="00C926C4"/>
    <w:rsid w:val="00C93DFF"/>
    <w:rsid w:val="00CA6E3F"/>
    <w:rsid w:val="00CA6E6D"/>
    <w:rsid w:val="00CB3B29"/>
    <w:rsid w:val="00CB60B4"/>
    <w:rsid w:val="00CB7803"/>
    <w:rsid w:val="00CC1C86"/>
    <w:rsid w:val="00CC5B05"/>
    <w:rsid w:val="00CC65FE"/>
    <w:rsid w:val="00CE6CD9"/>
    <w:rsid w:val="00CF2479"/>
    <w:rsid w:val="00D00769"/>
    <w:rsid w:val="00D02587"/>
    <w:rsid w:val="00D03797"/>
    <w:rsid w:val="00D07485"/>
    <w:rsid w:val="00D07C38"/>
    <w:rsid w:val="00D10BBD"/>
    <w:rsid w:val="00D1252D"/>
    <w:rsid w:val="00D14D14"/>
    <w:rsid w:val="00D2154D"/>
    <w:rsid w:val="00D30CDD"/>
    <w:rsid w:val="00D4101F"/>
    <w:rsid w:val="00D449FC"/>
    <w:rsid w:val="00D556A4"/>
    <w:rsid w:val="00D61017"/>
    <w:rsid w:val="00D71772"/>
    <w:rsid w:val="00D71B01"/>
    <w:rsid w:val="00D730FC"/>
    <w:rsid w:val="00D74CED"/>
    <w:rsid w:val="00D81B2E"/>
    <w:rsid w:val="00D902C4"/>
    <w:rsid w:val="00D9301D"/>
    <w:rsid w:val="00D94322"/>
    <w:rsid w:val="00DA2FB2"/>
    <w:rsid w:val="00DA6F9A"/>
    <w:rsid w:val="00DB6372"/>
    <w:rsid w:val="00DB753A"/>
    <w:rsid w:val="00DC54C9"/>
    <w:rsid w:val="00DE34FF"/>
    <w:rsid w:val="00DE4058"/>
    <w:rsid w:val="00E003D4"/>
    <w:rsid w:val="00E04D7E"/>
    <w:rsid w:val="00E05BAA"/>
    <w:rsid w:val="00E13513"/>
    <w:rsid w:val="00E15E0C"/>
    <w:rsid w:val="00E455B7"/>
    <w:rsid w:val="00E4692F"/>
    <w:rsid w:val="00E50A4B"/>
    <w:rsid w:val="00E5639C"/>
    <w:rsid w:val="00E57AC7"/>
    <w:rsid w:val="00E67DAE"/>
    <w:rsid w:val="00E7005F"/>
    <w:rsid w:val="00E72994"/>
    <w:rsid w:val="00E73C8E"/>
    <w:rsid w:val="00E7460D"/>
    <w:rsid w:val="00E8135B"/>
    <w:rsid w:val="00E821C0"/>
    <w:rsid w:val="00E91273"/>
    <w:rsid w:val="00E93A71"/>
    <w:rsid w:val="00E9619B"/>
    <w:rsid w:val="00EB31D1"/>
    <w:rsid w:val="00EB363B"/>
    <w:rsid w:val="00EB4DBD"/>
    <w:rsid w:val="00EB6F51"/>
    <w:rsid w:val="00EB7654"/>
    <w:rsid w:val="00EC0B5E"/>
    <w:rsid w:val="00EC2B5F"/>
    <w:rsid w:val="00EC37BF"/>
    <w:rsid w:val="00EC4BA0"/>
    <w:rsid w:val="00ED6472"/>
    <w:rsid w:val="00EE1456"/>
    <w:rsid w:val="00EE16B0"/>
    <w:rsid w:val="00EF0541"/>
    <w:rsid w:val="00EF06B5"/>
    <w:rsid w:val="00F010EB"/>
    <w:rsid w:val="00F03A1C"/>
    <w:rsid w:val="00F04203"/>
    <w:rsid w:val="00F073C8"/>
    <w:rsid w:val="00F076D6"/>
    <w:rsid w:val="00F102F8"/>
    <w:rsid w:val="00F25B27"/>
    <w:rsid w:val="00F3429E"/>
    <w:rsid w:val="00F36FB3"/>
    <w:rsid w:val="00F522BE"/>
    <w:rsid w:val="00F52CF5"/>
    <w:rsid w:val="00F66ABB"/>
    <w:rsid w:val="00F71A48"/>
    <w:rsid w:val="00F720CD"/>
    <w:rsid w:val="00F755C5"/>
    <w:rsid w:val="00F82621"/>
    <w:rsid w:val="00F85B8D"/>
    <w:rsid w:val="00F906FE"/>
    <w:rsid w:val="00FA3807"/>
    <w:rsid w:val="00FA41A7"/>
    <w:rsid w:val="00FA44D3"/>
    <w:rsid w:val="00FA5755"/>
    <w:rsid w:val="00FB083B"/>
    <w:rsid w:val="00FB0C06"/>
    <w:rsid w:val="00FB63F8"/>
    <w:rsid w:val="00FC1291"/>
    <w:rsid w:val="00FC16CD"/>
    <w:rsid w:val="00FC3A50"/>
    <w:rsid w:val="00FC5779"/>
    <w:rsid w:val="00FD0B85"/>
    <w:rsid w:val="00FD18D1"/>
    <w:rsid w:val="00FD38C3"/>
    <w:rsid w:val="00FD3E66"/>
    <w:rsid w:val="00FE49A1"/>
    <w:rsid w:val="00FF3E8D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F774"/>
  <w15:docId w15:val="{7E2E1BF2-05C8-4439-BECB-EE43DE83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E4648"/>
    <w:pPr>
      <w:contextualSpacing/>
    </w:pPr>
    <w:rPr>
      <w:rFonts w:ascii="Times New Roman" w:hAnsi="Times New Roman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a0"/>
    <w:qFormat/>
    <w:rsid w:val="004107A4"/>
  </w:style>
  <w:style w:type="paragraph" w:customStyle="1" w:styleId="a">
    <w:name w:val="СПИСОК"/>
    <w:basedOn w:val="a4"/>
    <w:qFormat/>
    <w:rsid w:val="00D902C4"/>
    <w:pPr>
      <w:numPr>
        <w:numId w:val="1"/>
      </w:numPr>
      <w:tabs>
        <w:tab w:val="left" w:pos="851"/>
      </w:tabs>
    </w:pPr>
    <w:rPr>
      <w:rFonts w:eastAsia="Arial Unicode MS"/>
      <w:color w:val="000000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D902C4"/>
    <w:pPr>
      <w:ind w:left="720"/>
    </w:pPr>
  </w:style>
  <w:style w:type="character" w:customStyle="1" w:styleId="10">
    <w:name w:val="Заголовок 1 Знак"/>
    <w:aliases w:val="Document Header1 Знак"/>
    <w:uiPriority w:val="99"/>
    <w:rsid w:val="00DC54C9"/>
    <w:rPr>
      <w:b/>
      <w:bCs/>
      <w:kern w:val="28"/>
      <w:sz w:val="24"/>
      <w:szCs w:val="36"/>
      <w:lang w:val="ru-RU" w:eastAsia="ru-RU"/>
    </w:rPr>
  </w:style>
  <w:style w:type="table" w:styleId="a6">
    <w:name w:val="Table Grid"/>
    <w:basedOn w:val="a2"/>
    <w:uiPriority w:val="39"/>
    <w:rsid w:val="00050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1"/>
    <w:uiPriority w:val="99"/>
    <w:semiHidden/>
    <w:unhideWhenUsed/>
    <w:rsid w:val="00C65A1B"/>
    <w:rPr>
      <w:sz w:val="16"/>
      <w:szCs w:val="16"/>
    </w:rPr>
  </w:style>
  <w:style w:type="paragraph" w:styleId="a8">
    <w:name w:val="annotation text"/>
    <w:basedOn w:val="a0"/>
    <w:link w:val="a9"/>
    <w:uiPriority w:val="99"/>
    <w:unhideWhenUsed/>
    <w:rsid w:val="00C65A1B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rsid w:val="00C65A1B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65A1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65A1B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0"/>
    <w:link w:val="ad"/>
    <w:uiPriority w:val="99"/>
    <w:semiHidden/>
    <w:unhideWhenUsed/>
    <w:rsid w:val="00C65A1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C65A1B"/>
    <w:rPr>
      <w:rFonts w:ascii="Segoe UI" w:hAnsi="Segoe UI" w:cs="Segoe UI"/>
      <w:sz w:val="18"/>
      <w:szCs w:val="18"/>
    </w:rPr>
  </w:style>
  <w:style w:type="character" w:styleId="ae">
    <w:name w:val="Hyperlink"/>
    <w:basedOn w:val="a1"/>
    <w:uiPriority w:val="99"/>
    <w:unhideWhenUsed/>
    <w:rsid w:val="00D9301D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rsid w:val="00AB4C4E"/>
    <w:rPr>
      <w:rFonts w:ascii="Times New Roman" w:hAnsi="Times New Roman" w:cs="Times New Roman"/>
      <w:sz w:val="28"/>
    </w:rPr>
  </w:style>
  <w:style w:type="paragraph" w:styleId="af">
    <w:name w:val="footnote text"/>
    <w:basedOn w:val="a0"/>
    <w:link w:val="af0"/>
    <w:uiPriority w:val="99"/>
    <w:semiHidden/>
    <w:unhideWhenUsed/>
    <w:rsid w:val="003D6244"/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3D6244"/>
    <w:rPr>
      <w:rFonts w:ascii="Times New Roman" w:hAnsi="Times New Roman" w:cs="Times New Roman"/>
      <w:sz w:val="20"/>
      <w:szCs w:val="20"/>
    </w:rPr>
  </w:style>
  <w:style w:type="character" w:styleId="af1">
    <w:name w:val="footnote reference"/>
    <w:basedOn w:val="a1"/>
    <w:uiPriority w:val="99"/>
    <w:semiHidden/>
    <w:unhideWhenUsed/>
    <w:rsid w:val="003D6244"/>
    <w:rPr>
      <w:vertAlign w:val="superscript"/>
    </w:rPr>
  </w:style>
  <w:style w:type="paragraph" w:customStyle="1" w:styleId="11">
    <w:name w:val="Без интервала1"/>
    <w:rsid w:val="00557D6E"/>
    <w:pPr>
      <w:jc w:val="left"/>
    </w:pPr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1"/>
    <w:uiPriority w:val="20"/>
    <w:qFormat/>
    <w:rsid w:val="00375920"/>
    <w:rPr>
      <w:i/>
      <w:iCs/>
    </w:rPr>
  </w:style>
  <w:style w:type="character" w:customStyle="1" w:styleId="f">
    <w:name w:val="f"/>
    <w:basedOn w:val="a1"/>
    <w:rsid w:val="000F16EC"/>
  </w:style>
  <w:style w:type="paragraph" w:styleId="HTML">
    <w:name w:val="HTML Preformatted"/>
    <w:basedOn w:val="a0"/>
    <w:link w:val="HTML0"/>
    <w:uiPriority w:val="99"/>
    <w:semiHidden/>
    <w:unhideWhenUsed/>
    <w:rsid w:val="006403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403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0"/>
    <w:link w:val="30"/>
    <w:rsid w:val="00FA41A7"/>
    <w:pPr>
      <w:spacing w:after="120"/>
      <w:ind w:left="283"/>
      <w:contextualSpacing w:val="0"/>
      <w:jc w:val="left"/>
    </w:pPr>
    <w:rPr>
      <w:rFonts w:eastAsia="Times New Roman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FA41A7"/>
    <w:rPr>
      <w:rFonts w:ascii="Times New Roman" w:eastAsia="Times New Roman" w:hAnsi="Times New Roman" w:cs="Times New Roman"/>
      <w:sz w:val="16"/>
      <w:szCs w:val="16"/>
    </w:rPr>
  </w:style>
  <w:style w:type="paragraph" w:customStyle="1" w:styleId="s1">
    <w:name w:val="s_1"/>
    <w:basedOn w:val="a0"/>
    <w:rsid w:val="002E37BD"/>
    <w:pPr>
      <w:spacing w:before="100" w:beforeAutospacing="1" w:after="100" w:after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s10">
    <w:name w:val="s_10"/>
    <w:basedOn w:val="a1"/>
    <w:rsid w:val="004F7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070EB-A871-4CCF-A11A-BE958E178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22</Pages>
  <Words>7200</Words>
  <Characters>41045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Фартушин Станислав Евгеньевич</dc:creator>
  <cp:lastModifiedBy>дзкс</cp:lastModifiedBy>
  <cp:revision>54</cp:revision>
  <dcterms:created xsi:type="dcterms:W3CDTF">2023-09-20T11:30:00Z</dcterms:created>
  <dcterms:modified xsi:type="dcterms:W3CDTF">2024-06-13T13:07:00Z</dcterms:modified>
</cp:coreProperties>
</file>